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C192F" w14:textId="77777777" w:rsidR="00D32C26" w:rsidRPr="00035B94" w:rsidRDefault="00D32C26" w:rsidP="00903227">
      <w:pPr>
        <w:spacing w:after="0" w:line="240" w:lineRule="auto"/>
        <w:jc w:val="both"/>
        <w:rPr>
          <w:rFonts w:ascii="Trebuchet MS" w:eastAsia="Calibri" w:hAnsi="Trebuchet MS" w:cs="Times New Roman"/>
          <w:color w:val="1F4E79" w:themeColor="accent1" w:themeShade="80"/>
        </w:rPr>
      </w:pPr>
    </w:p>
    <w:p w14:paraId="2CFED44D" w14:textId="77777777" w:rsidR="006C78F1" w:rsidRPr="00035B94" w:rsidRDefault="006C78F1" w:rsidP="00903227">
      <w:pPr>
        <w:spacing w:after="0" w:line="240" w:lineRule="auto"/>
        <w:jc w:val="both"/>
        <w:rPr>
          <w:rFonts w:ascii="Trebuchet MS" w:eastAsia="Calibri" w:hAnsi="Trebuchet MS" w:cs="Times New Roman"/>
          <w:color w:val="1F4E79" w:themeColor="accent1" w:themeShade="80"/>
        </w:rPr>
      </w:pPr>
    </w:p>
    <w:p w14:paraId="4723589A" w14:textId="77777777" w:rsidR="006C78F1" w:rsidRPr="00035B94" w:rsidRDefault="006C78F1"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PROGRAMUL OPERAŢIONAL CAPITAL UMAN</w:t>
      </w:r>
    </w:p>
    <w:p w14:paraId="320AE27D" w14:textId="77777777" w:rsidR="0071756E" w:rsidRPr="00035B94" w:rsidRDefault="0071756E" w:rsidP="00903227">
      <w:pPr>
        <w:spacing w:after="0" w:line="240" w:lineRule="auto"/>
        <w:jc w:val="both"/>
        <w:rPr>
          <w:rFonts w:ascii="Trebuchet MS" w:eastAsia="Calibri" w:hAnsi="Trebuchet MS" w:cs="Times New Roman"/>
          <w:color w:val="1F4E79" w:themeColor="accent1" w:themeShade="80"/>
        </w:rPr>
      </w:pPr>
    </w:p>
    <w:p w14:paraId="669FA761" w14:textId="77777777" w:rsidR="006C78F1" w:rsidRPr="00035B94" w:rsidRDefault="006C78F1"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u w:val="single"/>
        </w:rPr>
        <w:t>Axa prioritară nr. 6</w:t>
      </w:r>
      <w:r w:rsidRPr="00035B94">
        <w:rPr>
          <w:rFonts w:ascii="Trebuchet MS" w:eastAsia="Calibri" w:hAnsi="Trebuchet MS" w:cs="Times New Roman"/>
          <w:color w:val="1F4E79" w:themeColor="accent1" w:themeShade="80"/>
        </w:rPr>
        <w:t xml:space="preserve"> - </w:t>
      </w:r>
      <w:r w:rsidRPr="00035B94">
        <w:rPr>
          <w:rFonts w:ascii="Trebuchet MS" w:hAnsi="Trebuchet MS" w:cs="TimesNewRomanPSMT"/>
          <w:color w:val="1F4E79" w:themeColor="accent1" w:themeShade="80"/>
        </w:rPr>
        <w:t>Educație și competențe</w:t>
      </w:r>
    </w:p>
    <w:p w14:paraId="15E52981" w14:textId="5228CAC4" w:rsidR="006C78F1" w:rsidRPr="00035B94" w:rsidRDefault="004378D9" w:rsidP="00903227">
      <w:p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eastAsia="Calibri" w:hAnsi="Trebuchet MS" w:cs="Times New Roman"/>
          <w:color w:val="1F4E79" w:themeColor="accent1" w:themeShade="80"/>
          <w:u w:val="single"/>
        </w:rPr>
        <w:t xml:space="preserve">Prioritatea de investiții </w:t>
      </w:r>
      <w:r w:rsidR="006C78F1" w:rsidRPr="00035B94">
        <w:rPr>
          <w:rFonts w:ascii="Trebuchet MS" w:eastAsia="Calibri" w:hAnsi="Trebuchet MS" w:cs="Times New Roman"/>
          <w:color w:val="1F4E79" w:themeColor="accent1" w:themeShade="80"/>
          <w:u w:val="single"/>
        </w:rPr>
        <w:t>10.i.</w:t>
      </w:r>
      <w:r w:rsidR="006C78F1" w:rsidRPr="00035B94">
        <w:rPr>
          <w:rFonts w:ascii="Trebuchet MS" w:eastAsia="Calibri" w:hAnsi="Trebuchet MS" w:cs="Times New Roman"/>
          <w:color w:val="1F4E79" w:themeColor="accent1" w:themeShade="80"/>
        </w:rPr>
        <w:t xml:space="preserve"> R</w:t>
      </w:r>
      <w:r w:rsidR="006C78F1" w:rsidRPr="00035B94">
        <w:rPr>
          <w:rFonts w:ascii="Trebuchet MS" w:hAnsi="Trebuchet MS" w:cs="TimesNewRomanPSMT"/>
          <w:color w:val="1F4E79" w:themeColor="accent1" w:themeShade="80"/>
        </w:rPr>
        <w:t>educerea și prevenirea abandonului școlar timpuriu și promovarea accesului egal la învățământul preșcolar, primar și secundar de calitate, inclusiv la parcursuri de învățare formale, nonformale și informale pentru reintegrarea în educație și formare</w:t>
      </w:r>
    </w:p>
    <w:p w14:paraId="1375F79B" w14:textId="77777777" w:rsidR="0071756E" w:rsidRPr="00035B94" w:rsidRDefault="0071756E" w:rsidP="00903227">
      <w:pPr>
        <w:autoSpaceDE w:val="0"/>
        <w:autoSpaceDN w:val="0"/>
        <w:adjustRightInd w:val="0"/>
        <w:spacing w:after="0" w:line="240" w:lineRule="auto"/>
        <w:jc w:val="both"/>
        <w:rPr>
          <w:rFonts w:ascii="Trebuchet MS" w:hAnsi="Trebuchet MS" w:cs="TimesNewRomanPSMT"/>
          <w:color w:val="1F4E79" w:themeColor="accent1" w:themeShade="80"/>
        </w:rPr>
      </w:pPr>
    </w:p>
    <w:p w14:paraId="783CCC33" w14:textId="67580E3E" w:rsidR="006C78F1" w:rsidRPr="00035B94" w:rsidRDefault="006C78F1" w:rsidP="0071756E">
      <w:p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eastAsia="Calibri" w:hAnsi="Trebuchet MS" w:cs="Times New Roman"/>
          <w:color w:val="1F4E79" w:themeColor="accent1" w:themeShade="80"/>
          <w:u w:val="single"/>
        </w:rPr>
        <w:t>Obiectiv Specific</w:t>
      </w:r>
      <w:r w:rsidR="00D62F44" w:rsidRPr="00035B94">
        <w:rPr>
          <w:rFonts w:ascii="Trebuchet MS" w:eastAsia="Calibri" w:hAnsi="Trebuchet MS" w:cs="Times New Roman"/>
          <w:color w:val="1F4E79" w:themeColor="accent1" w:themeShade="80"/>
          <w:u w:val="single"/>
        </w:rPr>
        <w:t xml:space="preserve"> 6.3:</w:t>
      </w:r>
      <w:r w:rsidR="00D62F44" w:rsidRPr="00035B94">
        <w:rPr>
          <w:rFonts w:ascii="Trebuchet MS" w:eastAsia="Calibri" w:hAnsi="Trebuchet MS" w:cs="Times New Roman"/>
          <w:color w:val="1F4E79" w:themeColor="accent1" w:themeShade="80"/>
        </w:rPr>
        <w:t xml:space="preserve"> </w:t>
      </w:r>
      <w:r w:rsidRPr="00035B94">
        <w:rPr>
          <w:rFonts w:ascii="Trebuchet MS" w:hAnsi="Trebuchet MS" w:cs="TimesNewRomanPSMT"/>
          <w:color w:val="1F4E79" w:themeColor="accent1" w:themeShade="80"/>
        </w:rPr>
        <w:t>Reducerea părăsirii timpurii a școlii prin măsuri integrate de prevenire și de asigurare a oportunităților egale pentru elevii aparținând grupurilor vulnerabile, cu accent pe elevii aparținând minorității roma și elevii din mediul rural/ comunitățile dezavantajate socio-economic;</w:t>
      </w:r>
    </w:p>
    <w:p w14:paraId="0B0D225A" w14:textId="38274F1E" w:rsidR="00D62F44" w:rsidRPr="00035B94" w:rsidRDefault="00D62F44" w:rsidP="0071756E">
      <w:p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hAnsi="Trebuchet MS" w:cs="TimesNewRomanPSMT"/>
          <w:color w:val="1F4E79" w:themeColor="accent1" w:themeShade="80"/>
          <w:u w:val="single"/>
        </w:rPr>
        <w:t>Obiectiv Specific 6.6:</w:t>
      </w:r>
      <w:r w:rsidRPr="00035B94">
        <w:rPr>
          <w:rFonts w:ascii="Trebuchet MS" w:hAnsi="Trebuchet MS" w:cs="TimesNewRomanPSMT"/>
          <w:color w:val="1F4E79" w:themeColor="accent1" w:themeShade="80"/>
        </w:rPr>
        <w:t xml:space="preserve"> Îmbunătățirea competențelor personalului didactic din învățământul pre-universitar în vederea promovării unor servicii educaţionale de calitate orientate pe nevoile elevilor și a unei școli incluzive</w:t>
      </w:r>
    </w:p>
    <w:p w14:paraId="008C555B" w14:textId="77777777" w:rsidR="00832A3C" w:rsidRPr="00035B94" w:rsidRDefault="00832A3C" w:rsidP="00903227">
      <w:pPr>
        <w:pStyle w:val="Listparagraf"/>
        <w:autoSpaceDE w:val="0"/>
        <w:autoSpaceDN w:val="0"/>
        <w:adjustRightInd w:val="0"/>
        <w:spacing w:after="0" w:line="240" w:lineRule="auto"/>
        <w:jc w:val="both"/>
        <w:rPr>
          <w:rFonts w:ascii="Trebuchet MS" w:hAnsi="Trebuchet MS" w:cs="TimesNewRomanPSMT"/>
          <w:color w:val="1F4E79" w:themeColor="accent1" w:themeShade="80"/>
        </w:rPr>
      </w:pPr>
    </w:p>
    <w:p w14:paraId="22B3409A" w14:textId="77777777" w:rsidR="00EC3473" w:rsidRPr="00035B94" w:rsidRDefault="00EC3473" w:rsidP="00903227">
      <w:pPr>
        <w:spacing w:after="0" w:line="240" w:lineRule="auto"/>
        <w:jc w:val="both"/>
        <w:rPr>
          <w:rFonts w:ascii="Trebuchet MS" w:eastAsia="Calibri" w:hAnsi="Trebuchet MS" w:cs="Times New Roman"/>
          <w:color w:val="1F4E79" w:themeColor="accent1" w:themeShade="80"/>
        </w:rPr>
      </w:pPr>
    </w:p>
    <w:p w14:paraId="4ABA0C50" w14:textId="77777777" w:rsidR="00281EEE" w:rsidRPr="00035B94" w:rsidRDefault="00281EEE" w:rsidP="00903227">
      <w:pPr>
        <w:spacing w:after="0" w:line="240" w:lineRule="auto"/>
        <w:jc w:val="both"/>
        <w:rPr>
          <w:rFonts w:ascii="Trebuchet MS" w:eastAsia="Calibri" w:hAnsi="Trebuchet MS" w:cs="Times New Roman"/>
          <w:color w:val="1F4E79" w:themeColor="accent1" w:themeShade="80"/>
        </w:rPr>
      </w:pPr>
    </w:p>
    <w:p w14:paraId="5E7739F1" w14:textId="77777777" w:rsidR="00281EEE" w:rsidRPr="00035B94" w:rsidRDefault="00281EEE" w:rsidP="00903227">
      <w:pPr>
        <w:spacing w:after="0" w:line="240" w:lineRule="auto"/>
        <w:jc w:val="both"/>
        <w:rPr>
          <w:rFonts w:ascii="Trebuchet MS" w:eastAsia="Calibri" w:hAnsi="Trebuchet MS" w:cs="Times New Roman"/>
          <w:color w:val="1F4E79" w:themeColor="accent1" w:themeShade="80"/>
        </w:rPr>
      </w:pPr>
    </w:p>
    <w:p w14:paraId="51C224CB" w14:textId="77777777" w:rsidR="006C78F1" w:rsidRPr="00035B94" w:rsidRDefault="006C78F1" w:rsidP="00903227">
      <w:pPr>
        <w:spacing w:after="0" w:line="240" w:lineRule="auto"/>
        <w:jc w:val="both"/>
        <w:rPr>
          <w:rFonts w:ascii="Trebuchet MS" w:eastAsia="Calibri" w:hAnsi="Trebuchet MS" w:cs="Times New Roman"/>
          <w:color w:val="1F4E79" w:themeColor="accent1" w:themeShade="80"/>
        </w:rPr>
      </w:pPr>
    </w:p>
    <w:p w14:paraId="200A64B7" w14:textId="77777777" w:rsidR="00EC3473" w:rsidRPr="00035B94" w:rsidRDefault="00EC3473" w:rsidP="00903227">
      <w:pPr>
        <w:spacing w:after="0" w:line="240" w:lineRule="auto"/>
        <w:jc w:val="both"/>
        <w:rPr>
          <w:rFonts w:ascii="Trebuchet MS" w:eastAsia="Calibri" w:hAnsi="Trebuchet MS" w:cs="Times New Roman"/>
          <w:color w:val="1F4E79" w:themeColor="accent1" w:themeShade="80"/>
        </w:rPr>
      </w:pPr>
    </w:p>
    <w:p w14:paraId="49C67DEC" w14:textId="42F4BEBB" w:rsidR="00D32C26" w:rsidRPr="00035B94" w:rsidRDefault="00EC3473"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r w:rsidRPr="00035B94">
        <w:rPr>
          <w:rFonts w:ascii="Trebuchet MS" w:eastAsia="Calibri" w:hAnsi="Trebuchet MS" w:cs="Times New Roman"/>
          <w:b/>
          <w:color w:val="1F4E79" w:themeColor="accent1" w:themeShade="80"/>
        </w:rPr>
        <w:t xml:space="preserve">GHIDUL </w:t>
      </w:r>
      <w:r w:rsidR="005529B7" w:rsidRPr="00035B94">
        <w:rPr>
          <w:rFonts w:ascii="Trebuchet MS" w:eastAsia="Calibri" w:hAnsi="Trebuchet MS" w:cs="Times New Roman"/>
          <w:b/>
          <w:color w:val="1F4E79" w:themeColor="accent1" w:themeShade="80"/>
        </w:rPr>
        <w:t xml:space="preserve">SOLICITANTULUI </w:t>
      </w:r>
      <w:r w:rsidRPr="00035B94">
        <w:rPr>
          <w:rFonts w:ascii="Trebuchet MS" w:eastAsia="Calibri" w:hAnsi="Trebuchet MS" w:cs="Times New Roman"/>
          <w:b/>
          <w:color w:val="1F4E79" w:themeColor="accent1" w:themeShade="80"/>
        </w:rPr>
        <w:t xml:space="preserve"> CONDIȚII SPECIFICE</w:t>
      </w:r>
    </w:p>
    <w:p w14:paraId="5ED99E79" w14:textId="77777777" w:rsidR="00D32C26" w:rsidRPr="00035B94" w:rsidRDefault="00D32C26"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p>
    <w:p w14:paraId="5DA17CB2" w14:textId="77777777" w:rsidR="00832A3C" w:rsidRPr="00035B94" w:rsidRDefault="00832A3C"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r w:rsidRPr="00035B94">
        <w:rPr>
          <w:rFonts w:ascii="Trebuchet MS" w:eastAsia="Calibri" w:hAnsi="Trebuchet MS" w:cs="Times New Roman"/>
          <w:b/>
          <w:color w:val="1F4E79" w:themeColor="accent1" w:themeShade="80"/>
        </w:rPr>
        <w:t>EDUCAȚIE DE CALITATE ÎN MEDIUL RURAL</w:t>
      </w:r>
    </w:p>
    <w:p w14:paraId="16A79901" w14:textId="77777777" w:rsidR="00C24F37" w:rsidRPr="00035B94" w:rsidRDefault="00C24F37"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p>
    <w:p w14:paraId="19AB703D" w14:textId="08A75654" w:rsidR="00C24F37" w:rsidRPr="00035B94" w:rsidRDefault="00C24F37"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r w:rsidRPr="00035B94">
        <w:rPr>
          <w:rFonts w:ascii="Trebuchet MS" w:eastAsia="Calibri" w:hAnsi="Trebuchet MS" w:cs="Times New Roman"/>
          <w:b/>
          <w:color w:val="1F4E79" w:themeColor="accent1" w:themeShade="80"/>
        </w:rPr>
        <w:t>AP 6/ PI 10.i/ OS 6.3 &amp; OS 6.6</w:t>
      </w:r>
    </w:p>
    <w:p w14:paraId="0AA96967" w14:textId="77777777" w:rsidR="00EA10FB" w:rsidRPr="00035B94" w:rsidRDefault="00EA10FB" w:rsidP="0071756E">
      <w:pPr>
        <w:shd w:val="clear" w:color="auto" w:fill="D9E2F3" w:themeFill="accent5" w:themeFillTint="33"/>
        <w:spacing w:after="0" w:line="240" w:lineRule="auto"/>
        <w:jc w:val="center"/>
        <w:rPr>
          <w:rFonts w:ascii="Trebuchet MS" w:eastAsia="Calibri" w:hAnsi="Trebuchet MS" w:cs="Times New Roman"/>
          <w:b/>
          <w:color w:val="1F4E79" w:themeColor="accent1" w:themeShade="80"/>
        </w:rPr>
      </w:pPr>
    </w:p>
    <w:p w14:paraId="1739925B" w14:textId="77777777" w:rsidR="008A3DD7" w:rsidRPr="00035B94" w:rsidRDefault="008A3DD7" w:rsidP="00903227">
      <w:pPr>
        <w:spacing w:after="0" w:line="240" w:lineRule="auto"/>
        <w:jc w:val="both"/>
        <w:rPr>
          <w:rFonts w:ascii="Trebuchet MS" w:eastAsia="Calibri" w:hAnsi="Trebuchet MS" w:cs="Times New Roman"/>
          <w:color w:val="1F4E79" w:themeColor="accent1" w:themeShade="80"/>
        </w:rPr>
      </w:pPr>
    </w:p>
    <w:p w14:paraId="16B070CC" w14:textId="77777777" w:rsidR="008A3DD7" w:rsidRPr="00035B94" w:rsidRDefault="008A3DD7" w:rsidP="00903227">
      <w:pPr>
        <w:spacing w:after="0" w:line="240" w:lineRule="auto"/>
        <w:jc w:val="both"/>
        <w:rPr>
          <w:rFonts w:ascii="Trebuchet MS" w:eastAsia="Calibri" w:hAnsi="Trebuchet MS" w:cs="Times New Roman"/>
          <w:color w:val="1F4E79" w:themeColor="accent1" w:themeShade="80"/>
        </w:rPr>
      </w:pPr>
    </w:p>
    <w:p w14:paraId="09E3FD62" w14:textId="77777777" w:rsidR="004F596D" w:rsidRPr="00035B94" w:rsidRDefault="004F596D" w:rsidP="00903227">
      <w:pPr>
        <w:spacing w:after="0" w:line="240" w:lineRule="auto"/>
        <w:jc w:val="both"/>
        <w:rPr>
          <w:rFonts w:ascii="Trebuchet MS" w:eastAsia="Calibri" w:hAnsi="Trebuchet MS" w:cs="Times New Roman"/>
          <w:color w:val="1F4E79" w:themeColor="accent1" w:themeShade="80"/>
        </w:rPr>
      </w:pPr>
    </w:p>
    <w:p w14:paraId="0A7C3FB8" w14:textId="77777777" w:rsidR="004F596D" w:rsidRPr="00035B94" w:rsidRDefault="004F596D" w:rsidP="00903227">
      <w:pPr>
        <w:spacing w:after="0" w:line="240" w:lineRule="auto"/>
        <w:jc w:val="both"/>
        <w:rPr>
          <w:rFonts w:ascii="Trebuchet MS" w:eastAsia="Calibri" w:hAnsi="Trebuchet MS" w:cs="Times New Roman"/>
          <w:color w:val="1F4E79" w:themeColor="accent1" w:themeShade="80"/>
        </w:rPr>
      </w:pPr>
    </w:p>
    <w:p w14:paraId="5BA52246" w14:textId="77777777" w:rsidR="0071756E" w:rsidRPr="00035B94" w:rsidRDefault="0071756E" w:rsidP="00903227">
      <w:pPr>
        <w:spacing w:after="0" w:line="240" w:lineRule="auto"/>
        <w:jc w:val="both"/>
        <w:rPr>
          <w:rFonts w:ascii="Trebuchet MS" w:eastAsia="Calibri" w:hAnsi="Trebuchet MS" w:cs="Times New Roman"/>
          <w:color w:val="1F4E79" w:themeColor="accent1" w:themeShade="80"/>
        </w:rPr>
      </w:pPr>
    </w:p>
    <w:p w14:paraId="6920CC9E"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2A56A689"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593FA724"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79FBF3F4"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51CADCB6"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6E8222BB"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486C20DD" w14:textId="77777777" w:rsidR="001B5CF0" w:rsidRPr="00035B94" w:rsidRDefault="001B5CF0" w:rsidP="00903227">
      <w:pPr>
        <w:spacing w:after="0" w:line="240" w:lineRule="auto"/>
        <w:jc w:val="both"/>
        <w:rPr>
          <w:rFonts w:ascii="Trebuchet MS" w:eastAsia="Calibri" w:hAnsi="Trebuchet MS" w:cs="Times New Roman"/>
          <w:color w:val="1F4E79" w:themeColor="accent1" w:themeShade="80"/>
        </w:rPr>
      </w:pPr>
    </w:p>
    <w:p w14:paraId="7735A1F0" w14:textId="77777777" w:rsidR="0071756E" w:rsidRPr="00035B94" w:rsidRDefault="0071756E" w:rsidP="00903227">
      <w:pPr>
        <w:spacing w:after="0" w:line="240" w:lineRule="auto"/>
        <w:jc w:val="both"/>
        <w:rPr>
          <w:rFonts w:ascii="Trebuchet MS" w:eastAsia="Calibri" w:hAnsi="Trebuchet MS" w:cs="Times New Roman"/>
          <w:color w:val="1F4E79" w:themeColor="accent1" w:themeShade="80"/>
        </w:rPr>
      </w:pPr>
    </w:p>
    <w:p w14:paraId="5F927B5B" w14:textId="77777777" w:rsidR="0071756E" w:rsidRPr="00035B94" w:rsidRDefault="0071756E" w:rsidP="00903227">
      <w:pPr>
        <w:spacing w:after="0" w:line="240" w:lineRule="auto"/>
        <w:jc w:val="both"/>
        <w:rPr>
          <w:rFonts w:ascii="Trebuchet MS" w:eastAsia="Calibri" w:hAnsi="Trebuchet MS" w:cs="Times New Roman"/>
          <w:color w:val="1F4E79" w:themeColor="accent1" w:themeShade="80"/>
        </w:rPr>
      </w:pPr>
    </w:p>
    <w:p w14:paraId="119345FA" w14:textId="77777777" w:rsidR="004F596D" w:rsidRPr="00035B94" w:rsidRDefault="004F596D" w:rsidP="00903227">
      <w:pPr>
        <w:spacing w:after="0" w:line="240" w:lineRule="auto"/>
        <w:jc w:val="both"/>
        <w:rPr>
          <w:rFonts w:ascii="Trebuchet MS" w:eastAsia="Calibri" w:hAnsi="Trebuchet MS" w:cs="Times New Roman"/>
          <w:color w:val="1F4E79" w:themeColor="accent1" w:themeShade="80"/>
        </w:rPr>
      </w:pPr>
    </w:p>
    <w:p w14:paraId="59F03B38" w14:textId="578FB477" w:rsidR="00D32C26" w:rsidRPr="00035B94" w:rsidRDefault="0071756E" w:rsidP="00281EEE">
      <w:pPr>
        <w:shd w:val="clear" w:color="auto" w:fill="D9E2F3" w:themeFill="accent5" w:themeFillTint="33"/>
        <w:spacing w:after="0" w:line="240" w:lineRule="auto"/>
        <w:jc w:val="center"/>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Iu</w:t>
      </w:r>
      <w:r w:rsidR="003C08D0" w:rsidRPr="00035B94">
        <w:rPr>
          <w:rFonts w:ascii="Trebuchet MS" w:eastAsia="Calibri" w:hAnsi="Trebuchet MS" w:cs="Times New Roman"/>
          <w:color w:val="1F4E79" w:themeColor="accent1" w:themeShade="80"/>
        </w:rPr>
        <w:t>l</w:t>
      </w:r>
      <w:r w:rsidRPr="00035B94">
        <w:rPr>
          <w:rFonts w:ascii="Trebuchet MS" w:eastAsia="Calibri" w:hAnsi="Trebuchet MS" w:cs="Times New Roman"/>
          <w:color w:val="1F4E79" w:themeColor="accent1" w:themeShade="80"/>
        </w:rPr>
        <w:t xml:space="preserve">ie </w:t>
      </w:r>
      <w:r w:rsidR="00D32C26" w:rsidRPr="00035B94">
        <w:rPr>
          <w:rFonts w:ascii="Trebuchet MS" w:eastAsia="Calibri" w:hAnsi="Trebuchet MS" w:cs="Times New Roman"/>
          <w:color w:val="1F4E79" w:themeColor="accent1" w:themeShade="80"/>
        </w:rPr>
        <w:t>201</w:t>
      </w:r>
      <w:r w:rsidRPr="00035B94">
        <w:rPr>
          <w:rFonts w:ascii="Trebuchet MS" w:eastAsia="Calibri" w:hAnsi="Trebuchet MS" w:cs="Times New Roman"/>
          <w:color w:val="1F4E79" w:themeColor="accent1" w:themeShade="80"/>
        </w:rPr>
        <w:t>8</w:t>
      </w:r>
    </w:p>
    <w:p w14:paraId="701CC468" w14:textId="77777777" w:rsidR="00832A3C" w:rsidRPr="00035B94" w:rsidRDefault="00832A3C" w:rsidP="00281EEE">
      <w:pPr>
        <w:shd w:val="clear" w:color="auto" w:fill="D9E2F3" w:themeFill="accent5" w:themeFillTint="33"/>
        <w:spacing w:after="0" w:line="240" w:lineRule="auto"/>
        <w:jc w:val="both"/>
        <w:rPr>
          <w:rFonts w:ascii="Trebuchet MS" w:eastAsia="Calibri" w:hAnsi="Trebuchet MS" w:cs="Times New Roman"/>
          <w:color w:val="1F4E79" w:themeColor="accent1" w:themeShade="80"/>
        </w:rPr>
      </w:pPr>
    </w:p>
    <w:p w14:paraId="1AA7CDA8" w14:textId="77777777" w:rsidR="00832A3C" w:rsidRPr="00035B94" w:rsidRDefault="00832A3C" w:rsidP="00903227">
      <w:pPr>
        <w:spacing w:after="0" w:line="240" w:lineRule="auto"/>
        <w:jc w:val="both"/>
        <w:rPr>
          <w:rFonts w:ascii="Trebuchet MS" w:eastAsia="Calibri" w:hAnsi="Trebuchet MS" w:cs="Times New Roman"/>
          <w:color w:val="1F4E79" w:themeColor="accent1" w:themeShade="80"/>
        </w:rPr>
      </w:pPr>
    </w:p>
    <w:p w14:paraId="328973E2" w14:textId="77777777" w:rsidR="00832A3C" w:rsidRPr="00035B94" w:rsidRDefault="00832A3C" w:rsidP="00903227">
      <w:pPr>
        <w:spacing w:after="0" w:line="240" w:lineRule="auto"/>
        <w:jc w:val="both"/>
        <w:rPr>
          <w:rFonts w:ascii="Trebuchet MS" w:eastAsia="Calibri" w:hAnsi="Trebuchet MS" w:cs="Times New Roman"/>
          <w:color w:val="1F4E79" w:themeColor="accent1" w:themeShade="80"/>
        </w:rPr>
      </w:pPr>
    </w:p>
    <w:p w14:paraId="5E2F7460" w14:textId="77777777" w:rsidR="008078D9" w:rsidRPr="00035B94" w:rsidRDefault="008078D9" w:rsidP="00903227">
      <w:pPr>
        <w:spacing w:after="0" w:line="240" w:lineRule="auto"/>
        <w:jc w:val="both"/>
        <w:rPr>
          <w:rFonts w:ascii="Trebuchet MS" w:eastAsia="Calibri" w:hAnsi="Trebuchet MS" w:cs="Times New Roman"/>
          <w:color w:val="1F4E79" w:themeColor="accent1" w:themeShade="80"/>
        </w:rPr>
      </w:pPr>
    </w:p>
    <w:p w14:paraId="58C91266"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34D3B1D7"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385A5654"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7CAEAA74"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53CE3174"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284C1F29"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0B543094"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37D85896"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01CB3C87"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6CDDA5D6"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0E2FF5B0"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60F11D8E"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p w14:paraId="1D07A868" w14:textId="77777777" w:rsidR="005C334F" w:rsidRPr="00035B94" w:rsidRDefault="005C334F" w:rsidP="00903227">
      <w:pPr>
        <w:spacing w:after="0" w:line="240" w:lineRule="auto"/>
        <w:jc w:val="both"/>
        <w:rPr>
          <w:rFonts w:ascii="Trebuchet MS" w:eastAsia="Calibri" w:hAnsi="Trebuchet MS" w:cs="Times New Roman"/>
          <w:color w:val="1F4E79" w:themeColor="accent1" w:themeShade="80"/>
        </w:rPr>
      </w:pPr>
    </w:p>
    <w:sdt>
      <w:sdtPr>
        <w:rPr>
          <w:rFonts w:ascii="Trebuchet MS" w:eastAsiaTheme="minorHAnsi" w:hAnsi="Trebuchet MS" w:cstheme="minorBidi"/>
          <w:color w:val="1F4E79" w:themeColor="accent1" w:themeShade="80"/>
          <w:sz w:val="22"/>
          <w:szCs w:val="22"/>
          <w:lang w:val="ro-RO"/>
        </w:rPr>
        <w:id w:val="698592241"/>
        <w:docPartObj>
          <w:docPartGallery w:val="Table of Contents"/>
          <w:docPartUnique/>
        </w:docPartObj>
      </w:sdtPr>
      <w:sdtEndPr>
        <w:rPr>
          <w:bCs/>
          <w:color w:val="1F4E79" w:themeColor="accent1" w:themeShade="80"/>
        </w:rPr>
      </w:sdtEndPr>
      <w:sdtContent>
        <w:p w14:paraId="5D906775" w14:textId="77777777" w:rsidR="0004765B" w:rsidRPr="00035B94" w:rsidRDefault="0004765B" w:rsidP="00903227">
          <w:pPr>
            <w:pStyle w:val="Titlucuprins"/>
            <w:jc w:val="both"/>
            <w:rPr>
              <w:rFonts w:ascii="Trebuchet MS" w:hAnsi="Trebuchet MS"/>
              <w:color w:val="1F4E79" w:themeColor="accent1" w:themeShade="80"/>
              <w:sz w:val="22"/>
              <w:szCs w:val="22"/>
              <w:lang w:val="ro-RO"/>
            </w:rPr>
          </w:pPr>
          <w:r w:rsidRPr="00035B94">
            <w:rPr>
              <w:rFonts w:ascii="Trebuchet MS" w:hAnsi="Trebuchet MS"/>
              <w:color w:val="1F4E79" w:themeColor="accent1" w:themeShade="80"/>
              <w:sz w:val="22"/>
              <w:szCs w:val="22"/>
              <w:lang w:val="ro-RO"/>
            </w:rPr>
            <w:t>Cuprins</w:t>
          </w:r>
        </w:p>
        <w:p w14:paraId="07DDD284" w14:textId="77777777" w:rsidR="00D66EB3" w:rsidRPr="00035B94" w:rsidRDefault="0004765B" w:rsidP="00903227">
          <w:pPr>
            <w:pStyle w:val="Cuprins1"/>
            <w:tabs>
              <w:tab w:val="right" w:leader="dot" w:pos="9350"/>
            </w:tabs>
            <w:jc w:val="both"/>
            <w:rPr>
              <w:rFonts w:ascii="Trebuchet MS" w:eastAsiaTheme="minorEastAsia" w:hAnsi="Trebuchet MS"/>
              <w:noProof/>
              <w:color w:val="1F4E79" w:themeColor="accent1" w:themeShade="80"/>
            </w:rPr>
          </w:pPr>
          <w:r w:rsidRPr="00035B94">
            <w:rPr>
              <w:rFonts w:ascii="Trebuchet MS" w:hAnsi="Trebuchet MS"/>
              <w:color w:val="1F4E79" w:themeColor="accent1" w:themeShade="80"/>
            </w:rPr>
            <w:fldChar w:fldCharType="begin"/>
          </w:r>
          <w:r w:rsidRPr="00035B94">
            <w:rPr>
              <w:rFonts w:ascii="Trebuchet MS" w:hAnsi="Trebuchet MS"/>
              <w:color w:val="1F4E79" w:themeColor="accent1" w:themeShade="80"/>
            </w:rPr>
            <w:instrText xml:space="preserve"> TOC \o "1-3" \h \z \u </w:instrText>
          </w:r>
          <w:r w:rsidRPr="00035B94">
            <w:rPr>
              <w:rFonts w:ascii="Trebuchet MS" w:hAnsi="Trebuchet MS"/>
              <w:color w:val="1F4E79" w:themeColor="accent1" w:themeShade="80"/>
            </w:rPr>
            <w:fldChar w:fldCharType="separate"/>
          </w:r>
          <w:hyperlink w:anchor="_Toc489536580" w:history="1">
            <w:r w:rsidR="00D66EB3" w:rsidRPr="00035B94">
              <w:rPr>
                <w:rStyle w:val="Hyperlink"/>
                <w:rFonts w:ascii="Trebuchet MS" w:eastAsia="Calibri" w:hAnsi="Trebuchet MS" w:cs="Times New Roman"/>
                <w:b/>
                <w:noProof/>
                <w:color w:val="1F4E79" w:themeColor="accent1" w:themeShade="80"/>
              </w:rPr>
              <w:t>CAPITOLUL 1. INFORMAȚII DESPRE APELUL DE PROIECTE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_Toc489536580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4</w:t>
            </w:r>
            <w:r w:rsidR="00D66EB3" w:rsidRPr="00035B94">
              <w:rPr>
                <w:rFonts w:ascii="Trebuchet MS" w:hAnsi="Trebuchet MS"/>
                <w:noProof/>
                <w:webHidden/>
                <w:color w:val="1F4E79" w:themeColor="accent1" w:themeShade="80"/>
              </w:rPr>
              <w:fldChar w:fldCharType="end"/>
            </w:r>
          </w:hyperlink>
        </w:p>
        <w:p w14:paraId="63E1D1B7"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81" w:history="1">
            <w:r w:rsidR="00D66EB3" w:rsidRPr="00035B94">
              <w:rPr>
                <w:rStyle w:val="Hyperlink"/>
                <w:rFonts w:ascii="Trebuchet MS" w:eastAsia="Calibri" w:hAnsi="Trebuchet MS" w:cs="Times New Roman"/>
                <w:b/>
                <w:noProof/>
                <w:color w:val="1F4E79" w:themeColor="accent1" w:themeShade="80"/>
              </w:rPr>
              <w:t>1.1.</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Axa prioritară, prioritatea de investiții, obiectivele specifice ale programului operațional</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_Toc489536581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4</w:t>
            </w:r>
            <w:r w:rsidR="00D66EB3" w:rsidRPr="00035B94">
              <w:rPr>
                <w:rFonts w:ascii="Trebuchet MS" w:hAnsi="Trebuchet MS"/>
                <w:noProof/>
                <w:webHidden/>
                <w:color w:val="1F4E79" w:themeColor="accent1" w:themeShade="80"/>
              </w:rPr>
              <w:fldChar w:fldCharType="end"/>
            </w:r>
          </w:hyperlink>
        </w:p>
        <w:p w14:paraId="6937496C"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82" w:history="1">
            <w:r w:rsidR="00D66EB3" w:rsidRPr="00035B94">
              <w:rPr>
                <w:rStyle w:val="Hyperlink"/>
                <w:rFonts w:ascii="Trebuchet MS" w:eastAsia="Calibri" w:hAnsi="Trebuchet MS" w:cs="Times New Roman"/>
                <w:b/>
                <w:noProof/>
                <w:color w:val="1F4E79" w:themeColor="accent1" w:themeShade="80"/>
              </w:rPr>
              <w:t>1.2.</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Tipul apelului de proiecte și perioada de depunere a propunerilor de proiecte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_Toc489536582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4</w:t>
            </w:r>
            <w:r w:rsidR="00D66EB3" w:rsidRPr="00035B94">
              <w:rPr>
                <w:rFonts w:ascii="Trebuchet MS" w:hAnsi="Trebuchet MS"/>
                <w:noProof/>
                <w:webHidden/>
                <w:color w:val="1F4E79" w:themeColor="accent1" w:themeShade="80"/>
              </w:rPr>
              <w:fldChar w:fldCharType="end"/>
            </w:r>
          </w:hyperlink>
        </w:p>
        <w:p w14:paraId="09089C50"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83" w:history="1">
            <w:r w:rsidR="00D66EB3" w:rsidRPr="00035B94">
              <w:rPr>
                <w:rStyle w:val="Hyperlink"/>
                <w:rFonts w:ascii="Trebuchet MS" w:eastAsia="Calibri" w:hAnsi="Trebuchet MS" w:cs="Times New Roman"/>
                <w:b/>
                <w:noProof/>
                <w:color w:val="1F4E79" w:themeColor="accent1" w:themeShade="80"/>
              </w:rPr>
              <w:t>1.3.</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Acțiunile sprijinite în cadrul apelului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_Toc489536583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6</w:t>
            </w:r>
            <w:r w:rsidR="00D66EB3" w:rsidRPr="00035B94">
              <w:rPr>
                <w:rFonts w:ascii="Trebuchet MS" w:hAnsi="Trebuchet MS"/>
                <w:noProof/>
                <w:webHidden/>
                <w:color w:val="1F4E79" w:themeColor="accent1" w:themeShade="80"/>
              </w:rPr>
              <w:fldChar w:fldCharType="end"/>
            </w:r>
          </w:hyperlink>
        </w:p>
        <w:p w14:paraId="2A616801" w14:textId="77777777" w:rsidR="00D66EB3" w:rsidRPr="00035B94" w:rsidRDefault="00C04951" w:rsidP="00903227">
          <w:pPr>
            <w:pStyle w:val="Cuprins3"/>
            <w:tabs>
              <w:tab w:val="right" w:leader="dot" w:pos="9350"/>
            </w:tabs>
            <w:jc w:val="both"/>
            <w:rPr>
              <w:rFonts w:ascii="Trebuchet MS" w:eastAsiaTheme="minorEastAsia" w:hAnsi="Trebuchet MS"/>
              <w:noProof/>
              <w:color w:val="1F4E79" w:themeColor="accent1" w:themeShade="80"/>
            </w:rPr>
          </w:pPr>
          <w:hyperlink w:anchor="_Toc489536584" w:history="1">
            <w:r w:rsidR="00D66EB3" w:rsidRPr="00035B94">
              <w:rPr>
                <w:rStyle w:val="Hyperlink"/>
                <w:rFonts w:ascii="Trebuchet MS" w:hAnsi="Trebuchet MS" w:cs="Times New Roman"/>
                <w:b/>
                <w:noProof/>
                <w:color w:val="1F4E79" w:themeColor="accent1" w:themeShade="80"/>
              </w:rPr>
              <w:t>1.3.1 Tipuri de activități eligibile care pot fi sprijinite în contextul prezentului ghid al solicitantului – condiții specifice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_Toc489536584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6</w:t>
            </w:r>
            <w:r w:rsidR="00D66EB3" w:rsidRPr="00035B94">
              <w:rPr>
                <w:rFonts w:ascii="Trebuchet MS" w:hAnsi="Trebuchet MS"/>
                <w:noProof/>
                <w:webHidden/>
                <w:color w:val="1F4E79" w:themeColor="accent1" w:themeShade="80"/>
              </w:rPr>
              <w:fldChar w:fldCharType="end"/>
            </w:r>
          </w:hyperlink>
        </w:p>
        <w:p w14:paraId="75DFB804" w14:textId="77777777" w:rsidR="00D66EB3" w:rsidRPr="00035B94" w:rsidRDefault="00C04951" w:rsidP="00903227">
          <w:pPr>
            <w:pStyle w:val="Cuprins3"/>
            <w:tabs>
              <w:tab w:val="right" w:leader="dot" w:pos="9350"/>
            </w:tabs>
            <w:jc w:val="both"/>
            <w:rPr>
              <w:rFonts w:ascii="Trebuchet MS" w:eastAsiaTheme="minorEastAsia" w:hAnsi="Trebuchet MS"/>
              <w:noProof/>
              <w:color w:val="1F4E79" w:themeColor="accent1" w:themeShade="80"/>
            </w:rPr>
          </w:pPr>
          <w:hyperlink w:anchor="_Toc489536585" w:history="1">
            <w:r w:rsidR="00D66EB3" w:rsidRPr="00035B94">
              <w:rPr>
                <w:rStyle w:val="Hyperlink"/>
                <w:rFonts w:ascii="Trebuchet MS" w:hAnsi="Trebuchet MS"/>
                <w:noProof/>
                <w:color w:val="1F4E79" w:themeColor="accent1" w:themeShade="80"/>
              </w:rPr>
              <w:t>1.3.2</w:t>
            </w:r>
            <w:r w:rsidR="00D66EB3" w:rsidRPr="00035B94">
              <w:rPr>
                <w:rStyle w:val="Hyperlink"/>
                <w:rFonts w:ascii="Trebuchet MS" w:hAnsi="Trebuchet MS"/>
                <w:b/>
                <w:noProof/>
                <w:color w:val="1F4E79" w:themeColor="accent1" w:themeShade="80"/>
              </w:rPr>
              <w:t>. Teme secundare FSE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_Toc489536585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8</w:t>
            </w:r>
            <w:r w:rsidR="00D66EB3" w:rsidRPr="00035B94">
              <w:rPr>
                <w:rFonts w:ascii="Trebuchet MS" w:hAnsi="Trebuchet MS"/>
                <w:noProof/>
                <w:webHidden/>
                <w:color w:val="1F4E79" w:themeColor="accent1" w:themeShade="80"/>
              </w:rPr>
              <w:fldChar w:fldCharType="end"/>
            </w:r>
          </w:hyperlink>
        </w:p>
        <w:p w14:paraId="22A36080" w14:textId="77777777" w:rsidR="00D66EB3" w:rsidRPr="00035B94" w:rsidRDefault="00C04951" w:rsidP="00903227">
          <w:pPr>
            <w:pStyle w:val="Cuprins3"/>
            <w:tabs>
              <w:tab w:val="left" w:pos="1320"/>
              <w:tab w:val="right" w:leader="dot" w:pos="9350"/>
            </w:tabs>
            <w:jc w:val="both"/>
            <w:rPr>
              <w:rFonts w:ascii="Trebuchet MS" w:eastAsiaTheme="minorEastAsia" w:hAnsi="Trebuchet MS"/>
              <w:noProof/>
              <w:color w:val="1F4E79" w:themeColor="accent1" w:themeShade="80"/>
            </w:rPr>
          </w:pPr>
          <w:hyperlink w:anchor="_Toc489536586" w:history="1">
            <w:r w:rsidR="00D66EB3" w:rsidRPr="00035B94">
              <w:rPr>
                <w:rStyle w:val="Hyperlink"/>
                <w:rFonts w:ascii="Trebuchet MS" w:eastAsia="Times New Roman" w:hAnsi="Trebuchet MS" w:cs="font206"/>
                <w:b/>
                <w:noProof/>
                <w:color w:val="1F4E79" w:themeColor="accent1" w:themeShade="80"/>
                <w:lang w:eastAsia="ar-SA"/>
              </w:rPr>
              <w:t>1.3.3.</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Times New Roman" w:hAnsi="Trebuchet MS" w:cs="font206"/>
                <w:b/>
                <w:noProof/>
                <w:color w:val="1F4E79" w:themeColor="accent1" w:themeShade="80"/>
                <w:lang w:eastAsia="ar-SA"/>
              </w:rPr>
              <w:t>Teme orizontale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_Toc489536586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10</w:t>
            </w:r>
            <w:r w:rsidR="00D66EB3" w:rsidRPr="00035B94">
              <w:rPr>
                <w:rFonts w:ascii="Trebuchet MS" w:hAnsi="Trebuchet MS"/>
                <w:noProof/>
                <w:webHidden/>
                <w:color w:val="1F4E79" w:themeColor="accent1" w:themeShade="80"/>
              </w:rPr>
              <w:fldChar w:fldCharType="end"/>
            </w:r>
          </w:hyperlink>
        </w:p>
        <w:p w14:paraId="70B9C977" w14:textId="77777777" w:rsidR="00D66EB3" w:rsidRPr="00035B94" w:rsidRDefault="00C04951" w:rsidP="00903227">
          <w:pPr>
            <w:pStyle w:val="Cuprins3"/>
            <w:tabs>
              <w:tab w:val="right" w:leader="dot" w:pos="9350"/>
            </w:tabs>
            <w:jc w:val="both"/>
            <w:rPr>
              <w:rFonts w:ascii="Trebuchet MS" w:eastAsiaTheme="minorEastAsia" w:hAnsi="Trebuchet MS"/>
              <w:noProof/>
              <w:color w:val="1F4E79" w:themeColor="accent1" w:themeShade="80"/>
            </w:rPr>
          </w:pPr>
          <w:hyperlink w:anchor="_Toc489536587" w:history="1">
            <w:r w:rsidR="00D66EB3" w:rsidRPr="00035B94">
              <w:rPr>
                <w:rStyle w:val="Hyperlink"/>
                <w:rFonts w:ascii="Trebuchet MS" w:eastAsia="Times New Roman" w:hAnsi="Trebuchet MS"/>
                <w:b/>
                <w:noProof/>
                <w:color w:val="1F4E79" w:themeColor="accent1" w:themeShade="80"/>
                <w:lang w:eastAsia="ar-SA"/>
              </w:rPr>
              <w:t>1.3.4.</w:t>
            </w:r>
            <w:r w:rsidR="00D66EB3" w:rsidRPr="00035B94">
              <w:rPr>
                <w:rStyle w:val="Hyperlink"/>
                <w:rFonts w:ascii="Trebuchet MS" w:eastAsia="Times New Roman" w:hAnsi="Trebuchet MS"/>
                <w:noProof/>
                <w:color w:val="1F4E79" w:themeColor="accent1" w:themeShade="80"/>
                <w:lang w:eastAsia="ar-SA"/>
              </w:rPr>
              <w:t xml:space="preserve"> </w:t>
            </w:r>
            <w:r w:rsidR="00D66EB3" w:rsidRPr="00035B94">
              <w:rPr>
                <w:rStyle w:val="Hyperlink"/>
                <w:rFonts w:ascii="Trebuchet MS" w:eastAsia="Times New Roman" w:hAnsi="Trebuchet MS"/>
                <w:b/>
                <w:noProof/>
                <w:color w:val="1F4E79" w:themeColor="accent1" w:themeShade="80"/>
                <w:lang w:eastAsia="ar-SA"/>
              </w:rPr>
              <w:t>Informare și publicitate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_Toc489536587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10</w:t>
            </w:r>
            <w:r w:rsidR="00D66EB3" w:rsidRPr="00035B94">
              <w:rPr>
                <w:rFonts w:ascii="Trebuchet MS" w:hAnsi="Trebuchet MS"/>
                <w:noProof/>
                <w:webHidden/>
                <w:color w:val="1F4E79" w:themeColor="accent1" w:themeShade="80"/>
              </w:rPr>
              <w:fldChar w:fldCharType="end"/>
            </w:r>
          </w:hyperlink>
        </w:p>
        <w:p w14:paraId="2272D890" w14:textId="77777777" w:rsidR="00D66EB3" w:rsidRPr="00035B94" w:rsidRDefault="00C04951" w:rsidP="00903227">
          <w:pPr>
            <w:pStyle w:val="Cuprins2"/>
            <w:tabs>
              <w:tab w:val="right" w:leader="dot" w:pos="9350"/>
            </w:tabs>
            <w:jc w:val="both"/>
            <w:rPr>
              <w:rFonts w:ascii="Trebuchet MS" w:eastAsiaTheme="minorEastAsia" w:hAnsi="Trebuchet MS"/>
              <w:noProof/>
              <w:color w:val="1F4E79" w:themeColor="accent1" w:themeShade="80"/>
            </w:rPr>
          </w:pPr>
          <w:hyperlink w:anchor="_Toc489536588" w:history="1">
            <w:r w:rsidR="00D66EB3" w:rsidRPr="00035B94">
              <w:rPr>
                <w:rStyle w:val="Hyperlink"/>
                <w:rFonts w:ascii="Trebuchet MS" w:eastAsia="Calibri" w:hAnsi="Trebuchet MS" w:cs="Times New Roman"/>
                <w:b/>
                <w:noProof/>
                <w:color w:val="1F4E79" w:themeColor="accent1" w:themeShade="80"/>
              </w:rPr>
              <w:t>1.4 Tipuri de solicitanți și parteneri eligibili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_Toc489536588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10</w:t>
            </w:r>
            <w:r w:rsidR="00D66EB3" w:rsidRPr="00035B94">
              <w:rPr>
                <w:rFonts w:ascii="Trebuchet MS" w:hAnsi="Trebuchet MS"/>
                <w:noProof/>
                <w:webHidden/>
                <w:color w:val="1F4E79" w:themeColor="accent1" w:themeShade="80"/>
              </w:rPr>
              <w:fldChar w:fldCharType="end"/>
            </w:r>
          </w:hyperlink>
        </w:p>
        <w:p w14:paraId="2AEAC961"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89" w:history="1">
            <w:r w:rsidR="00D66EB3" w:rsidRPr="00035B94">
              <w:rPr>
                <w:rStyle w:val="Hyperlink"/>
                <w:rFonts w:ascii="Trebuchet MS" w:eastAsia="Calibri" w:hAnsi="Trebuchet MS" w:cs="Times New Roman"/>
                <w:b/>
                <w:noProof/>
                <w:color w:val="1F4E79" w:themeColor="accent1" w:themeShade="80"/>
              </w:rPr>
              <w:t>1.5.</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Durata proiectului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_Toc489536589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11</w:t>
            </w:r>
            <w:r w:rsidR="00D66EB3" w:rsidRPr="00035B94">
              <w:rPr>
                <w:rFonts w:ascii="Trebuchet MS" w:hAnsi="Trebuchet MS"/>
                <w:noProof/>
                <w:webHidden/>
                <w:color w:val="1F4E79" w:themeColor="accent1" w:themeShade="80"/>
              </w:rPr>
              <w:fldChar w:fldCharType="end"/>
            </w:r>
          </w:hyperlink>
        </w:p>
        <w:p w14:paraId="0C3C6981"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90" w:history="1">
            <w:r w:rsidR="00D66EB3" w:rsidRPr="00035B94">
              <w:rPr>
                <w:rStyle w:val="Hyperlink"/>
                <w:rFonts w:ascii="Trebuchet MS" w:eastAsia="Calibri" w:hAnsi="Trebuchet MS" w:cs="Times New Roman"/>
                <w:b/>
                <w:noProof/>
                <w:color w:val="1F4E79" w:themeColor="accent1" w:themeShade="80"/>
              </w:rPr>
              <w:t>1.6.</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Grupul țintă al proiectului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_Toc489536590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11</w:t>
            </w:r>
            <w:r w:rsidR="00D66EB3" w:rsidRPr="00035B94">
              <w:rPr>
                <w:rFonts w:ascii="Trebuchet MS" w:hAnsi="Trebuchet MS"/>
                <w:noProof/>
                <w:webHidden/>
                <w:color w:val="1F4E79" w:themeColor="accent1" w:themeShade="80"/>
              </w:rPr>
              <w:fldChar w:fldCharType="end"/>
            </w:r>
          </w:hyperlink>
        </w:p>
        <w:p w14:paraId="04A8367C"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91" w:history="1">
            <w:r w:rsidR="00D66EB3" w:rsidRPr="00035B94">
              <w:rPr>
                <w:rStyle w:val="Hyperlink"/>
                <w:rFonts w:ascii="Trebuchet MS" w:eastAsia="Calibri" w:hAnsi="Trebuchet MS" w:cs="Times New Roman"/>
                <w:b/>
                <w:noProof/>
                <w:color w:val="1F4E79" w:themeColor="accent1" w:themeShade="80"/>
              </w:rPr>
              <w:t>1.7.</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Indicatorii aplicabili proiectului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_Toc489536591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12</w:t>
            </w:r>
            <w:r w:rsidR="00D66EB3" w:rsidRPr="00035B94">
              <w:rPr>
                <w:rFonts w:ascii="Trebuchet MS" w:hAnsi="Trebuchet MS"/>
                <w:noProof/>
                <w:webHidden/>
                <w:color w:val="1F4E79" w:themeColor="accent1" w:themeShade="80"/>
              </w:rPr>
              <w:fldChar w:fldCharType="end"/>
            </w:r>
          </w:hyperlink>
        </w:p>
        <w:p w14:paraId="443EE480"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92" w:history="1">
            <w:r w:rsidR="00D66EB3" w:rsidRPr="00035B94">
              <w:rPr>
                <w:rStyle w:val="Hyperlink"/>
                <w:rFonts w:ascii="Trebuchet MS" w:eastAsia="Calibri" w:hAnsi="Trebuchet MS" w:cs="Times New Roman"/>
                <w:b/>
                <w:noProof/>
                <w:color w:val="1F4E79" w:themeColor="accent1" w:themeShade="80"/>
              </w:rPr>
              <w:t>1.8.</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Alocarea financiară stabilită pentru apelul de proiecte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_Toc489536592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14</w:t>
            </w:r>
            <w:r w:rsidR="00D66EB3" w:rsidRPr="00035B94">
              <w:rPr>
                <w:rFonts w:ascii="Trebuchet MS" w:hAnsi="Trebuchet MS"/>
                <w:noProof/>
                <w:webHidden/>
                <w:color w:val="1F4E79" w:themeColor="accent1" w:themeShade="80"/>
              </w:rPr>
              <w:fldChar w:fldCharType="end"/>
            </w:r>
          </w:hyperlink>
        </w:p>
        <w:p w14:paraId="3BD0D7D8" w14:textId="77777777" w:rsidR="00D66EB3" w:rsidRPr="00035B94" w:rsidRDefault="00C04951" w:rsidP="00903227">
          <w:pPr>
            <w:pStyle w:val="Cuprins2"/>
            <w:tabs>
              <w:tab w:val="left" w:pos="880"/>
              <w:tab w:val="right" w:leader="dot" w:pos="9350"/>
            </w:tabs>
            <w:jc w:val="both"/>
            <w:rPr>
              <w:rFonts w:ascii="Trebuchet MS" w:eastAsiaTheme="minorEastAsia" w:hAnsi="Trebuchet MS"/>
              <w:noProof/>
              <w:color w:val="1F4E79" w:themeColor="accent1" w:themeShade="80"/>
            </w:rPr>
          </w:pPr>
          <w:hyperlink w:anchor="_Toc489536593" w:history="1">
            <w:r w:rsidR="00D66EB3" w:rsidRPr="00035B94">
              <w:rPr>
                <w:rStyle w:val="Hyperlink"/>
                <w:rFonts w:ascii="Trebuchet MS" w:eastAsia="Calibri" w:hAnsi="Trebuchet MS" w:cs="Times New Roman"/>
                <w:b/>
                <w:noProof/>
                <w:color w:val="1F4E79" w:themeColor="accent1" w:themeShade="80"/>
              </w:rPr>
              <w:t>1.9.</w:t>
            </w:r>
            <w:r w:rsidR="00D66EB3" w:rsidRPr="00035B94">
              <w:rPr>
                <w:rFonts w:ascii="Trebuchet MS" w:eastAsiaTheme="minorEastAsia" w:hAnsi="Trebuchet MS"/>
                <w:noProof/>
                <w:color w:val="1F4E79" w:themeColor="accent1" w:themeShade="80"/>
              </w:rPr>
              <w:tab/>
            </w:r>
            <w:r w:rsidR="00D66EB3" w:rsidRPr="00035B94">
              <w:rPr>
                <w:rStyle w:val="Hyperlink"/>
                <w:rFonts w:ascii="Trebuchet MS" w:eastAsia="Calibri" w:hAnsi="Trebuchet MS" w:cs="Times New Roman"/>
                <w:b/>
                <w:noProof/>
                <w:color w:val="1F4E79" w:themeColor="accent1" w:themeShade="80"/>
              </w:rPr>
              <w:t>Valoarea maximă a proiectelor; rata de cofinanțare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_Toc489536593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15</w:t>
            </w:r>
            <w:r w:rsidR="00D66EB3" w:rsidRPr="00035B94">
              <w:rPr>
                <w:rFonts w:ascii="Trebuchet MS" w:hAnsi="Trebuchet MS"/>
                <w:noProof/>
                <w:webHidden/>
                <w:color w:val="1F4E79" w:themeColor="accent1" w:themeShade="80"/>
              </w:rPr>
              <w:fldChar w:fldCharType="end"/>
            </w:r>
          </w:hyperlink>
        </w:p>
        <w:p w14:paraId="55F54F09" w14:textId="77777777" w:rsidR="00D66EB3" w:rsidRPr="00035B94" w:rsidRDefault="00C04951" w:rsidP="00903227">
          <w:pPr>
            <w:pStyle w:val="Cuprins3"/>
            <w:tabs>
              <w:tab w:val="right" w:leader="dot" w:pos="9350"/>
            </w:tabs>
            <w:jc w:val="both"/>
            <w:rPr>
              <w:rFonts w:ascii="Trebuchet MS" w:eastAsiaTheme="minorEastAsia" w:hAnsi="Trebuchet MS"/>
              <w:noProof/>
              <w:color w:val="1F4E79" w:themeColor="accent1" w:themeShade="80"/>
            </w:rPr>
          </w:pPr>
          <w:hyperlink w:anchor="_Toc489536594" w:history="1">
            <w:r w:rsidR="00D66EB3" w:rsidRPr="00035B94">
              <w:rPr>
                <w:rStyle w:val="Hyperlink"/>
                <w:rFonts w:ascii="Trebuchet MS" w:hAnsi="Trebuchet MS"/>
                <w:noProof/>
                <w:color w:val="1F4E79" w:themeColor="accent1" w:themeShade="80"/>
              </w:rPr>
              <w:t>1.9.1. Cofinanțarea națională (cofinanțarea publică și cofinanțarea proprie)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_Toc489536594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15</w:t>
            </w:r>
            <w:r w:rsidR="00D66EB3" w:rsidRPr="00035B94">
              <w:rPr>
                <w:rFonts w:ascii="Trebuchet MS" w:hAnsi="Trebuchet MS"/>
                <w:noProof/>
                <w:webHidden/>
                <w:color w:val="1F4E79" w:themeColor="accent1" w:themeShade="80"/>
              </w:rPr>
              <w:fldChar w:fldCharType="end"/>
            </w:r>
          </w:hyperlink>
        </w:p>
        <w:p w14:paraId="3EE5F6BE"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595" w:history="1">
            <w:r w:rsidR="00D66EB3" w:rsidRPr="00035B94">
              <w:rPr>
                <w:rStyle w:val="Hyperlink"/>
                <w:rFonts w:ascii="Trebuchet MS" w:eastAsia="Calibri" w:hAnsi="Trebuchet MS" w:cs="Times New Roman"/>
                <w:b/>
                <w:noProof/>
                <w:color w:val="1F4E79" w:themeColor="accent1" w:themeShade="80"/>
              </w:rPr>
              <w:t>CAPITOLUL 2. REGULI PENTRU ACORDAREA FINANȚĂRII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_Toc489536595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15</w:t>
            </w:r>
            <w:r w:rsidR="00D66EB3" w:rsidRPr="00035B94">
              <w:rPr>
                <w:rFonts w:ascii="Trebuchet MS" w:hAnsi="Trebuchet MS"/>
                <w:noProof/>
                <w:webHidden/>
                <w:color w:val="1F4E79" w:themeColor="accent1" w:themeShade="80"/>
              </w:rPr>
              <w:fldChar w:fldCharType="end"/>
            </w:r>
          </w:hyperlink>
        </w:p>
        <w:p w14:paraId="1737B523" w14:textId="77777777" w:rsidR="00D66EB3" w:rsidRPr="00035B94" w:rsidRDefault="00C04951" w:rsidP="00903227">
          <w:pPr>
            <w:pStyle w:val="Cuprins2"/>
            <w:tabs>
              <w:tab w:val="right" w:leader="dot" w:pos="9350"/>
            </w:tabs>
            <w:jc w:val="both"/>
            <w:rPr>
              <w:rFonts w:ascii="Trebuchet MS" w:eastAsiaTheme="minorEastAsia" w:hAnsi="Trebuchet MS"/>
              <w:noProof/>
              <w:color w:val="1F4E79" w:themeColor="accent1" w:themeShade="80"/>
            </w:rPr>
          </w:pPr>
          <w:hyperlink w:anchor="_Toc489536596" w:history="1">
            <w:r w:rsidR="00D66EB3" w:rsidRPr="00035B94">
              <w:rPr>
                <w:rStyle w:val="Hyperlink"/>
                <w:rFonts w:ascii="Trebuchet MS" w:eastAsia="Calibri" w:hAnsi="Trebuchet MS" w:cs="Times New Roman"/>
                <w:noProof/>
                <w:color w:val="1F4E79" w:themeColor="accent1" w:themeShade="80"/>
              </w:rPr>
              <w:t xml:space="preserve">2.1 </w:t>
            </w:r>
            <w:r w:rsidR="00D66EB3" w:rsidRPr="00035B94">
              <w:rPr>
                <w:rStyle w:val="Hyperlink"/>
                <w:rFonts w:ascii="Trebuchet MS" w:eastAsia="Calibri" w:hAnsi="Trebuchet MS" w:cs="Times New Roman"/>
                <w:b/>
                <w:noProof/>
                <w:color w:val="1F4E79" w:themeColor="accent1" w:themeShade="80"/>
              </w:rPr>
              <w:t>Eligibilitatea solicitantului și a partenerilor</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_Toc489536596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15</w:t>
            </w:r>
            <w:r w:rsidR="00D66EB3" w:rsidRPr="00035B94">
              <w:rPr>
                <w:rFonts w:ascii="Trebuchet MS" w:hAnsi="Trebuchet MS"/>
                <w:noProof/>
                <w:webHidden/>
                <w:color w:val="1F4E79" w:themeColor="accent1" w:themeShade="80"/>
              </w:rPr>
              <w:fldChar w:fldCharType="end"/>
            </w:r>
          </w:hyperlink>
        </w:p>
        <w:p w14:paraId="4F2CB896" w14:textId="77777777" w:rsidR="00D66EB3" w:rsidRPr="00035B94" w:rsidRDefault="00C04951" w:rsidP="00903227">
          <w:pPr>
            <w:pStyle w:val="Cuprins2"/>
            <w:tabs>
              <w:tab w:val="right" w:leader="dot" w:pos="9350"/>
            </w:tabs>
            <w:jc w:val="both"/>
            <w:rPr>
              <w:rFonts w:ascii="Trebuchet MS" w:eastAsiaTheme="minorEastAsia" w:hAnsi="Trebuchet MS"/>
              <w:noProof/>
              <w:color w:val="1F4E79" w:themeColor="accent1" w:themeShade="80"/>
            </w:rPr>
          </w:pPr>
          <w:hyperlink w:anchor="_Toc489536597" w:history="1">
            <w:r w:rsidR="00D66EB3" w:rsidRPr="00035B94">
              <w:rPr>
                <w:rStyle w:val="Hyperlink"/>
                <w:rFonts w:ascii="Trebuchet MS" w:hAnsi="Trebuchet MS" w:cs="Times New Roman"/>
                <w:noProof/>
                <w:color w:val="1F4E79" w:themeColor="accent1" w:themeShade="80"/>
              </w:rPr>
              <w:t xml:space="preserve">2.2. </w:t>
            </w:r>
            <w:r w:rsidR="00D66EB3" w:rsidRPr="00035B94">
              <w:rPr>
                <w:rStyle w:val="Hyperlink"/>
                <w:rFonts w:ascii="Trebuchet MS" w:hAnsi="Trebuchet MS" w:cs="Times New Roman"/>
                <w:b/>
                <w:noProof/>
                <w:color w:val="1F4E79" w:themeColor="accent1" w:themeShade="80"/>
              </w:rPr>
              <w:t>Eligibilitatea proiectului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_Toc489536597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16</w:t>
            </w:r>
            <w:r w:rsidR="00D66EB3" w:rsidRPr="00035B94">
              <w:rPr>
                <w:rFonts w:ascii="Trebuchet MS" w:hAnsi="Trebuchet MS"/>
                <w:noProof/>
                <w:webHidden/>
                <w:color w:val="1F4E79" w:themeColor="accent1" w:themeShade="80"/>
              </w:rPr>
              <w:fldChar w:fldCharType="end"/>
            </w:r>
          </w:hyperlink>
        </w:p>
        <w:p w14:paraId="01B2272A" w14:textId="77777777" w:rsidR="00D66EB3" w:rsidRPr="00035B94" w:rsidRDefault="00C04951" w:rsidP="00903227">
          <w:pPr>
            <w:pStyle w:val="Cuprins2"/>
            <w:tabs>
              <w:tab w:val="right" w:leader="dot" w:pos="9350"/>
            </w:tabs>
            <w:jc w:val="both"/>
            <w:rPr>
              <w:rFonts w:ascii="Trebuchet MS" w:eastAsiaTheme="minorEastAsia" w:hAnsi="Trebuchet MS"/>
              <w:noProof/>
              <w:color w:val="1F4E79" w:themeColor="accent1" w:themeShade="80"/>
            </w:rPr>
          </w:pPr>
          <w:hyperlink w:anchor="_Toc489536598" w:history="1">
            <w:r w:rsidR="00D66EB3" w:rsidRPr="00035B94">
              <w:rPr>
                <w:rStyle w:val="Hyperlink"/>
                <w:rFonts w:ascii="Trebuchet MS" w:hAnsi="Trebuchet MS"/>
                <w:noProof/>
                <w:color w:val="1F4E79" w:themeColor="accent1" w:themeShade="80"/>
              </w:rPr>
              <w:t xml:space="preserve">2.3. </w:t>
            </w:r>
            <w:r w:rsidR="00D66EB3" w:rsidRPr="00035B94">
              <w:rPr>
                <w:rStyle w:val="Hyperlink"/>
                <w:rFonts w:ascii="Trebuchet MS" w:hAnsi="Trebuchet MS"/>
                <w:b/>
                <w:noProof/>
                <w:color w:val="1F4E79" w:themeColor="accent1" w:themeShade="80"/>
              </w:rPr>
              <w:t>Eligibilitatea cheltuielilor</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_Toc489536598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16</w:t>
            </w:r>
            <w:r w:rsidR="00D66EB3" w:rsidRPr="00035B94">
              <w:rPr>
                <w:rFonts w:ascii="Trebuchet MS" w:hAnsi="Trebuchet MS"/>
                <w:noProof/>
                <w:webHidden/>
                <w:color w:val="1F4E79" w:themeColor="accent1" w:themeShade="80"/>
              </w:rPr>
              <w:fldChar w:fldCharType="end"/>
            </w:r>
          </w:hyperlink>
        </w:p>
        <w:p w14:paraId="2A95337A" w14:textId="77777777" w:rsidR="00D66EB3" w:rsidRPr="00035B94" w:rsidRDefault="00C04951" w:rsidP="00903227">
          <w:pPr>
            <w:pStyle w:val="Cuprins2"/>
            <w:tabs>
              <w:tab w:val="right" w:leader="dot" w:pos="9350"/>
            </w:tabs>
            <w:jc w:val="both"/>
            <w:rPr>
              <w:rFonts w:ascii="Trebuchet MS" w:eastAsiaTheme="minorEastAsia" w:hAnsi="Trebuchet MS"/>
              <w:noProof/>
              <w:color w:val="1F4E79" w:themeColor="accent1" w:themeShade="80"/>
            </w:rPr>
          </w:pPr>
          <w:hyperlink w:anchor="_Toc489536599" w:history="1">
            <w:r w:rsidR="00D66EB3" w:rsidRPr="00035B94">
              <w:rPr>
                <w:rStyle w:val="Hyperlink"/>
                <w:rFonts w:ascii="Trebuchet MS" w:hAnsi="Trebuchet MS" w:cs="Times New Roman"/>
                <w:b/>
                <w:noProof/>
                <w:color w:val="1F4E79" w:themeColor="accent1" w:themeShade="80"/>
              </w:rPr>
              <w:t>Încadrarea cheltuielilor</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_Toc489536599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16</w:t>
            </w:r>
            <w:r w:rsidR="00D66EB3" w:rsidRPr="00035B94">
              <w:rPr>
                <w:rFonts w:ascii="Trebuchet MS" w:hAnsi="Trebuchet MS"/>
                <w:noProof/>
                <w:webHidden/>
                <w:color w:val="1F4E79" w:themeColor="accent1" w:themeShade="80"/>
              </w:rPr>
              <w:fldChar w:fldCharType="end"/>
            </w:r>
          </w:hyperlink>
        </w:p>
        <w:p w14:paraId="38E49229"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600" w:history="1">
            <w:r w:rsidR="00D66EB3" w:rsidRPr="00035B94">
              <w:rPr>
                <w:rStyle w:val="Hyperlink"/>
                <w:rFonts w:ascii="Trebuchet MS" w:eastAsia="Calibri" w:hAnsi="Trebuchet MS" w:cs="Times New Roman"/>
                <w:noProof/>
                <w:color w:val="1F4E79" w:themeColor="accent1" w:themeShade="80"/>
              </w:rPr>
              <w:t>CAPITOLUL 3. COMPLETAREA CERERII DE FINANȚARE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_Toc489536600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27</w:t>
            </w:r>
            <w:r w:rsidR="00D66EB3" w:rsidRPr="00035B94">
              <w:rPr>
                <w:rFonts w:ascii="Trebuchet MS" w:hAnsi="Trebuchet MS"/>
                <w:noProof/>
                <w:webHidden/>
                <w:color w:val="1F4E79" w:themeColor="accent1" w:themeShade="80"/>
              </w:rPr>
              <w:fldChar w:fldCharType="end"/>
            </w:r>
          </w:hyperlink>
        </w:p>
        <w:p w14:paraId="33C7FA46"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601" w:history="1">
            <w:r w:rsidR="00D66EB3" w:rsidRPr="00035B94">
              <w:rPr>
                <w:rStyle w:val="Hyperlink"/>
                <w:rFonts w:ascii="Trebuchet MS" w:eastAsia="Calibri" w:hAnsi="Trebuchet MS" w:cs="Times New Roman"/>
                <w:noProof/>
                <w:color w:val="1F4E79" w:themeColor="accent1" w:themeShade="80"/>
              </w:rPr>
              <w:t>CAPITOLUL 4. PROCESUL DE DEPUNERE ȘI DE EVALUARE ȘI SELECȚIE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_Toc489536601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27</w:t>
            </w:r>
            <w:r w:rsidR="00D66EB3" w:rsidRPr="00035B94">
              <w:rPr>
                <w:rFonts w:ascii="Trebuchet MS" w:hAnsi="Trebuchet MS"/>
                <w:noProof/>
                <w:webHidden/>
                <w:color w:val="1F4E79" w:themeColor="accent1" w:themeShade="80"/>
              </w:rPr>
              <w:fldChar w:fldCharType="end"/>
            </w:r>
          </w:hyperlink>
        </w:p>
        <w:p w14:paraId="19D91EEE"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602" w:history="1">
            <w:r w:rsidR="00D66EB3" w:rsidRPr="00035B94">
              <w:rPr>
                <w:rStyle w:val="Hyperlink"/>
                <w:rFonts w:ascii="Trebuchet MS" w:eastAsia="Calibri" w:hAnsi="Trebuchet MS" w:cs="Times New Roman"/>
                <w:noProof/>
                <w:color w:val="1F4E79" w:themeColor="accent1" w:themeShade="80"/>
              </w:rPr>
              <w:t>C</w:t>
            </w:r>
            <w:r w:rsidR="00D66EB3" w:rsidRPr="00035B94">
              <w:rPr>
                <w:rStyle w:val="Hyperlink"/>
                <w:rFonts w:ascii="Trebuchet MS" w:eastAsia="Calibri" w:hAnsi="Trebuchet MS" w:cs="Times New Roman"/>
                <w:noProof/>
                <w:color w:val="1F4E79" w:themeColor="accent1" w:themeShade="80"/>
                <w:shd w:val="clear" w:color="auto" w:fill="D0CECE" w:themeFill="background2" w:themeFillShade="E6"/>
              </w:rPr>
              <w:t>APITOLUL 5.</w:t>
            </w:r>
            <w:r w:rsidR="00D66EB3" w:rsidRPr="00035B94">
              <w:rPr>
                <w:rStyle w:val="Hyperlink"/>
                <w:rFonts w:ascii="Trebuchet MS" w:hAnsi="Trebuchet MS"/>
                <w:noProof/>
                <w:color w:val="1F4E79" w:themeColor="accent1" w:themeShade="80"/>
                <w:shd w:val="clear" w:color="auto" w:fill="D0CECE" w:themeFill="background2" w:themeFillShade="E6"/>
              </w:rPr>
              <w:t xml:space="preserve"> DEPUNEREA ȘI SOLUȚIONAREA CONTESTAȚIILOR</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_Toc489536602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28</w:t>
            </w:r>
            <w:r w:rsidR="00D66EB3" w:rsidRPr="00035B94">
              <w:rPr>
                <w:rFonts w:ascii="Trebuchet MS" w:hAnsi="Trebuchet MS"/>
                <w:noProof/>
                <w:webHidden/>
                <w:color w:val="1F4E79" w:themeColor="accent1" w:themeShade="80"/>
              </w:rPr>
              <w:fldChar w:fldCharType="end"/>
            </w:r>
          </w:hyperlink>
        </w:p>
        <w:p w14:paraId="39845F96"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603" w:history="1">
            <w:r w:rsidR="00D66EB3" w:rsidRPr="00035B94">
              <w:rPr>
                <w:rStyle w:val="Hyperlink"/>
                <w:rFonts w:ascii="Trebuchet MS" w:eastAsia="Calibri" w:hAnsi="Trebuchet MS" w:cs="Times New Roman"/>
                <w:noProof/>
                <w:color w:val="1F4E79" w:themeColor="accent1" w:themeShade="80"/>
              </w:rPr>
              <w:t>CAPITOLUL 6. CONTRACTAREA PROIECTELOR – DESCRIEREA PROCESULUI</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_Toc489536603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28</w:t>
            </w:r>
            <w:r w:rsidR="00D66EB3" w:rsidRPr="00035B94">
              <w:rPr>
                <w:rFonts w:ascii="Trebuchet MS" w:hAnsi="Trebuchet MS"/>
                <w:noProof/>
                <w:webHidden/>
                <w:color w:val="1F4E79" w:themeColor="accent1" w:themeShade="80"/>
              </w:rPr>
              <w:fldChar w:fldCharType="end"/>
            </w:r>
          </w:hyperlink>
        </w:p>
        <w:p w14:paraId="2653D024" w14:textId="77777777" w:rsidR="00D66EB3" w:rsidRPr="00035B94" w:rsidRDefault="00C04951" w:rsidP="00903227">
          <w:pPr>
            <w:pStyle w:val="Cuprins1"/>
            <w:tabs>
              <w:tab w:val="right" w:leader="dot" w:pos="9350"/>
            </w:tabs>
            <w:jc w:val="both"/>
            <w:rPr>
              <w:rFonts w:ascii="Trebuchet MS" w:eastAsiaTheme="minorEastAsia" w:hAnsi="Trebuchet MS"/>
              <w:noProof/>
              <w:color w:val="1F4E79" w:themeColor="accent1" w:themeShade="80"/>
            </w:rPr>
          </w:pPr>
          <w:hyperlink w:anchor="_Toc489536604" w:history="1">
            <w:r w:rsidR="00D66EB3" w:rsidRPr="00035B94">
              <w:rPr>
                <w:rStyle w:val="Hyperlink"/>
                <w:rFonts w:ascii="Trebuchet MS" w:eastAsia="Calibri" w:hAnsi="Trebuchet MS" w:cs="Times New Roman"/>
                <w:noProof/>
                <w:color w:val="1F4E79" w:themeColor="accent1" w:themeShade="80"/>
              </w:rPr>
              <w:t>CAPITOLUL 7. ANEXE</w:t>
            </w:r>
            <w:r w:rsidR="00D66EB3" w:rsidRPr="00035B94">
              <w:rPr>
                <w:rFonts w:ascii="Trebuchet MS" w:hAnsi="Trebuchet MS"/>
                <w:noProof/>
                <w:webHidden/>
                <w:color w:val="1F4E79" w:themeColor="accent1" w:themeShade="80"/>
              </w:rPr>
              <w:tab/>
            </w:r>
            <w:r w:rsidR="00D66EB3" w:rsidRPr="00035B94">
              <w:rPr>
                <w:rFonts w:ascii="Trebuchet MS" w:hAnsi="Trebuchet MS"/>
                <w:noProof/>
                <w:webHidden/>
                <w:color w:val="1F4E79" w:themeColor="accent1" w:themeShade="80"/>
              </w:rPr>
              <w:fldChar w:fldCharType="begin"/>
            </w:r>
            <w:r w:rsidR="00D66EB3" w:rsidRPr="00035B94">
              <w:rPr>
                <w:rFonts w:ascii="Trebuchet MS" w:hAnsi="Trebuchet MS"/>
                <w:noProof/>
                <w:webHidden/>
                <w:color w:val="1F4E79" w:themeColor="accent1" w:themeShade="80"/>
              </w:rPr>
              <w:instrText xml:space="preserve"> PAGEREF _Toc489536604 \h </w:instrText>
            </w:r>
            <w:r w:rsidR="00D66EB3" w:rsidRPr="00035B94">
              <w:rPr>
                <w:rFonts w:ascii="Trebuchet MS" w:hAnsi="Trebuchet MS"/>
                <w:noProof/>
                <w:webHidden/>
                <w:color w:val="1F4E79" w:themeColor="accent1" w:themeShade="80"/>
              </w:rPr>
            </w:r>
            <w:r w:rsidR="00D66EB3" w:rsidRPr="00035B94">
              <w:rPr>
                <w:rFonts w:ascii="Trebuchet MS" w:hAnsi="Trebuchet MS"/>
                <w:noProof/>
                <w:webHidden/>
                <w:color w:val="1F4E79" w:themeColor="accent1" w:themeShade="80"/>
              </w:rPr>
              <w:fldChar w:fldCharType="separate"/>
            </w:r>
            <w:r w:rsidR="00E353FD" w:rsidRPr="00035B94">
              <w:rPr>
                <w:rFonts w:ascii="Trebuchet MS" w:hAnsi="Trebuchet MS"/>
                <w:noProof/>
                <w:webHidden/>
                <w:color w:val="1F4E79" w:themeColor="accent1" w:themeShade="80"/>
              </w:rPr>
              <w:t>28</w:t>
            </w:r>
            <w:r w:rsidR="00D66EB3" w:rsidRPr="00035B94">
              <w:rPr>
                <w:rFonts w:ascii="Trebuchet MS" w:hAnsi="Trebuchet MS"/>
                <w:noProof/>
                <w:webHidden/>
                <w:color w:val="1F4E79" w:themeColor="accent1" w:themeShade="80"/>
              </w:rPr>
              <w:fldChar w:fldCharType="end"/>
            </w:r>
          </w:hyperlink>
        </w:p>
        <w:p w14:paraId="7864B5F7" w14:textId="77777777" w:rsidR="0004765B" w:rsidRPr="00035B94" w:rsidRDefault="0004765B" w:rsidP="00903227">
          <w:pPr>
            <w:jc w:val="both"/>
            <w:rPr>
              <w:rFonts w:ascii="Trebuchet MS" w:hAnsi="Trebuchet MS"/>
              <w:color w:val="1F4E79" w:themeColor="accent1" w:themeShade="80"/>
            </w:rPr>
          </w:pPr>
          <w:r w:rsidRPr="00035B94">
            <w:rPr>
              <w:rFonts w:ascii="Trebuchet MS" w:hAnsi="Trebuchet MS"/>
              <w:bCs/>
              <w:color w:val="1F4E79" w:themeColor="accent1" w:themeShade="80"/>
            </w:rPr>
            <w:fldChar w:fldCharType="end"/>
          </w:r>
        </w:p>
      </w:sdtContent>
    </w:sdt>
    <w:p w14:paraId="4AA5AA1C"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p w14:paraId="507BC4DE"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p w14:paraId="373C6A8A"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tbl>
      <w:tblPr>
        <w:tblStyle w:val="GrilTabel2"/>
        <w:tblpPr w:leftFromText="180" w:rightFromText="180" w:vertAnchor="page" w:horzAnchor="margin" w:tblpY="2566"/>
        <w:tblW w:w="5000" w:type="pct"/>
        <w:tblLook w:val="04A0" w:firstRow="1" w:lastRow="0" w:firstColumn="1" w:lastColumn="0" w:noHBand="0" w:noVBand="1"/>
      </w:tblPr>
      <w:tblGrid>
        <w:gridCol w:w="1248"/>
        <w:gridCol w:w="8380"/>
      </w:tblGrid>
      <w:tr w:rsidR="00035B94" w:rsidRPr="00035B94" w14:paraId="6BC13647" w14:textId="77777777" w:rsidTr="00C138BA">
        <w:tc>
          <w:tcPr>
            <w:tcW w:w="648" w:type="pct"/>
          </w:tcPr>
          <w:p w14:paraId="2189D0D7"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lastRenderedPageBreak/>
              <w:t>AMPOCU</w:t>
            </w:r>
          </w:p>
        </w:tc>
        <w:tc>
          <w:tcPr>
            <w:tcW w:w="4352" w:type="pct"/>
          </w:tcPr>
          <w:p w14:paraId="3F1D8D44"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Autoritatea de Management pentru Programul Operațional Capital Uman</w:t>
            </w:r>
          </w:p>
        </w:tc>
      </w:tr>
      <w:tr w:rsidR="00035B94" w:rsidRPr="00035B94" w14:paraId="5588915F" w14:textId="77777777" w:rsidTr="00C138BA">
        <w:tc>
          <w:tcPr>
            <w:tcW w:w="648" w:type="pct"/>
          </w:tcPr>
          <w:p w14:paraId="6E4C340E"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 xml:space="preserve">AP </w:t>
            </w:r>
          </w:p>
        </w:tc>
        <w:tc>
          <w:tcPr>
            <w:tcW w:w="4352" w:type="pct"/>
          </w:tcPr>
          <w:p w14:paraId="7C75FD6F"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 xml:space="preserve">Axa Prioritară </w:t>
            </w:r>
          </w:p>
        </w:tc>
      </w:tr>
      <w:tr w:rsidR="00035B94" w:rsidRPr="00035B94" w14:paraId="72A546F1" w14:textId="77777777" w:rsidTr="00C138BA">
        <w:tc>
          <w:tcPr>
            <w:tcW w:w="648" w:type="pct"/>
          </w:tcPr>
          <w:p w14:paraId="733DC1B3"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CE</w:t>
            </w:r>
          </w:p>
        </w:tc>
        <w:tc>
          <w:tcPr>
            <w:tcW w:w="4352" w:type="pct"/>
          </w:tcPr>
          <w:p w14:paraId="233CE837"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Comisia Europeană</w:t>
            </w:r>
          </w:p>
        </w:tc>
      </w:tr>
      <w:tr w:rsidR="00035B94" w:rsidRPr="00035B94" w14:paraId="5167E720" w14:textId="77777777" w:rsidTr="00C138BA">
        <w:tc>
          <w:tcPr>
            <w:tcW w:w="648" w:type="pct"/>
          </w:tcPr>
          <w:p w14:paraId="499F77E6"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CM POCU</w:t>
            </w:r>
          </w:p>
        </w:tc>
        <w:tc>
          <w:tcPr>
            <w:tcW w:w="4352" w:type="pct"/>
          </w:tcPr>
          <w:p w14:paraId="05C77F36"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Comitet de Monitorizare Programul Operațional Capital Uman</w:t>
            </w:r>
          </w:p>
        </w:tc>
      </w:tr>
      <w:tr w:rsidR="00035B94" w:rsidRPr="00035B94" w14:paraId="4A467F36" w14:textId="77777777" w:rsidTr="00C138BA">
        <w:tc>
          <w:tcPr>
            <w:tcW w:w="648" w:type="pct"/>
          </w:tcPr>
          <w:p w14:paraId="1A1A8C6C"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CPP</w:t>
            </w:r>
          </w:p>
        </w:tc>
        <w:tc>
          <w:tcPr>
            <w:tcW w:w="4352" w:type="pct"/>
          </w:tcPr>
          <w:p w14:paraId="0789BDE4"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Cerere de Propuneri de Proiecte</w:t>
            </w:r>
          </w:p>
        </w:tc>
      </w:tr>
      <w:tr w:rsidR="00035B94" w:rsidRPr="00035B94" w14:paraId="2C5AFA3A" w14:textId="77777777" w:rsidTr="00C138BA">
        <w:tc>
          <w:tcPr>
            <w:tcW w:w="648" w:type="pct"/>
          </w:tcPr>
          <w:p w14:paraId="0D8B1AFA"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FEDR</w:t>
            </w:r>
          </w:p>
        </w:tc>
        <w:tc>
          <w:tcPr>
            <w:tcW w:w="4352" w:type="pct"/>
          </w:tcPr>
          <w:p w14:paraId="2C96B2ED"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Fondul European de Dezvoltare Regională</w:t>
            </w:r>
          </w:p>
        </w:tc>
      </w:tr>
      <w:tr w:rsidR="00035B94" w:rsidRPr="00035B94" w14:paraId="416A8E2E" w14:textId="77777777" w:rsidTr="00C138BA">
        <w:tc>
          <w:tcPr>
            <w:tcW w:w="648" w:type="pct"/>
          </w:tcPr>
          <w:p w14:paraId="393E4B87"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 xml:space="preserve">FSE </w:t>
            </w:r>
          </w:p>
        </w:tc>
        <w:tc>
          <w:tcPr>
            <w:tcW w:w="4352" w:type="pct"/>
          </w:tcPr>
          <w:p w14:paraId="25E44652"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Fondul Social European</w:t>
            </w:r>
          </w:p>
        </w:tc>
      </w:tr>
      <w:tr w:rsidR="00035B94" w:rsidRPr="00035B94" w14:paraId="5B04726B" w14:textId="77777777" w:rsidTr="00C138BA">
        <w:tc>
          <w:tcPr>
            <w:tcW w:w="648" w:type="pct"/>
          </w:tcPr>
          <w:p w14:paraId="2FDD651C"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ISCED</w:t>
            </w:r>
          </w:p>
        </w:tc>
        <w:tc>
          <w:tcPr>
            <w:tcW w:w="4352" w:type="pct"/>
          </w:tcPr>
          <w:p w14:paraId="5B7CBA50"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Internațional Standard Clasification of Education</w:t>
            </w:r>
          </w:p>
        </w:tc>
      </w:tr>
      <w:tr w:rsidR="00035B94" w:rsidRPr="00035B94" w14:paraId="7C7889DC" w14:textId="77777777" w:rsidTr="00C138BA">
        <w:tc>
          <w:tcPr>
            <w:tcW w:w="648" w:type="pct"/>
          </w:tcPr>
          <w:p w14:paraId="54A6472A"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MEN</w:t>
            </w:r>
          </w:p>
        </w:tc>
        <w:tc>
          <w:tcPr>
            <w:tcW w:w="4352" w:type="pct"/>
          </w:tcPr>
          <w:p w14:paraId="0A04FD5D"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 xml:space="preserve">Ministerul Educației Naționale </w:t>
            </w:r>
          </w:p>
        </w:tc>
      </w:tr>
      <w:tr w:rsidR="00035B94" w:rsidRPr="00035B94" w14:paraId="47D10A29" w14:textId="77777777" w:rsidTr="00C138BA">
        <w:tc>
          <w:tcPr>
            <w:tcW w:w="648" w:type="pct"/>
          </w:tcPr>
          <w:p w14:paraId="374DBC27"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OI</w:t>
            </w:r>
          </w:p>
        </w:tc>
        <w:tc>
          <w:tcPr>
            <w:tcW w:w="4352" w:type="pct"/>
          </w:tcPr>
          <w:p w14:paraId="3C37E821"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Organism Intermediar</w:t>
            </w:r>
          </w:p>
        </w:tc>
      </w:tr>
      <w:tr w:rsidR="00035B94" w:rsidRPr="00035B94" w14:paraId="3307D496" w14:textId="77777777" w:rsidTr="00C138BA">
        <w:tc>
          <w:tcPr>
            <w:tcW w:w="648" w:type="pct"/>
          </w:tcPr>
          <w:p w14:paraId="397FAE5F"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ONG</w:t>
            </w:r>
          </w:p>
        </w:tc>
        <w:tc>
          <w:tcPr>
            <w:tcW w:w="4352" w:type="pct"/>
          </w:tcPr>
          <w:p w14:paraId="7251466E"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Organizație Nonguvernamentală</w:t>
            </w:r>
          </w:p>
        </w:tc>
      </w:tr>
      <w:tr w:rsidR="00035B94" w:rsidRPr="00035B94" w14:paraId="354FCDEA" w14:textId="77777777" w:rsidTr="00C138BA">
        <w:tc>
          <w:tcPr>
            <w:tcW w:w="648" w:type="pct"/>
          </w:tcPr>
          <w:p w14:paraId="4E734440"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OS</w:t>
            </w:r>
          </w:p>
        </w:tc>
        <w:tc>
          <w:tcPr>
            <w:tcW w:w="4352" w:type="pct"/>
          </w:tcPr>
          <w:p w14:paraId="370E2936"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Obiectiv Specific</w:t>
            </w:r>
          </w:p>
        </w:tc>
      </w:tr>
      <w:tr w:rsidR="00035B94" w:rsidRPr="00035B94" w14:paraId="06BB1CC6" w14:textId="77777777" w:rsidTr="00C138BA">
        <w:tc>
          <w:tcPr>
            <w:tcW w:w="648" w:type="pct"/>
          </w:tcPr>
          <w:p w14:paraId="519B66EB"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PNR</w:t>
            </w:r>
          </w:p>
        </w:tc>
        <w:tc>
          <w:tcPr>
            <w:tcW w:w="4352" w:type="pct"/>
          </w:tcPr>
          <w:p w14:paraId="51C82833"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Programul Național de Reformă</w:t>
            </w:r>
          </w:p>
        </w:tc>
      </w:tr>
      <w:tr w:rsidR="00035B94" w:rsidRPr="00035B94" w14:paraId="16697811" w14:textId="77777777" w:rsidTr="00C138BA">
        <w:tc>
          <w:tcPr>
            <w:tcW w:w="648" w:type="pct"/>
          </w:tcPr>
          <w:p w14:paraId="534B8F27"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PI</w:t>
            </w:r>
          </w:p>
        </w:tc>
        <w:tc>
          <w:tcPr>
            <w:tcW w:w="4352" w:type="pct"/>
          </w:tcPr>
          <w:p w14:paraId="14BF9FFD"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Prioritate de Investiții</w:t>
            </w:r>
          </w:p>
        </w:tc>
      </w:tr>
      <w:tr w:rsidR="00035B94" w:rsidRPr="00035B94" w14:paraId="4155759C" w14:textId="77777777" w:rsidTr="00C138BA">
        <w:tc>
          <w:tcPr>
            <w:tcW w:w="648" w:type="pct"/>
          </w:tcPr>
          <w:p w14:paraId="672FDEC5"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PO</w:t>
            </w:r>
          </w:p>
        </w:tc>
        <w:tc>
          <w:tcPr>
            <w:tcW w:w="4352" w:type="pct"/>
          </w:tcPr>
          <w:p w14:paraId="3282070E"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Program Operațional</w:t>
            </w:r>
          </w:p>
        </w:tc>
      </w:tr>
      <w:tr w:rsidR="00035B94" w:rsidRPr="00035B94" w14:paraId="5F7A12B8" w14:textId="77777777" w:rsidTr="00C138BA">
        <w:tc>
          <w:tcPr>
            <w:tcW w:w="648" w:type="pct"/>
          </w:tcPr>
          <w:p w14:paraId="068DAD21"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 xml:space="preserve">POCU </w:t>
            </w:r>
          </w:p>
        </w:tc>
        <w:tc>
          <w:tcPr>
            <w:tcW w:w="4352" w:type="pct"/>
          </w:tcPr>
          <w:p w14:paraId="04377B19"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Programul Operațional Capital Uman 2014 - 2020</w:t>
            </w:r>
          </w:p>
        </w:tc>
      </w:tr>
      <w:tr w:rsidR="00035B94" w:rsidRPr="00035B94" w14:paraId="6D9E933E" w14:textId="77777777" w:rsidTr="00C138BA">
        <w:tc>
          <w:tcPr>
            <w:tcW w:w="648" w:type="pct"/>
          </w:tcPr>
          <w:p w14:paraId="692D163A"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PTȘ</w:t>
            </w:r>
          </w:p>
        </w:tc>
        <w:tc>
          <w:tcPr>
            <w:tcW w:w="4352" w:type="pct"/>
          </w:tcPr>
          <w:p w14:paraId="01BA92CE"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Părăsirea Timpurie a Școlii</w:t>
            </w:r>
          </w:p>
        </w:tc>
      </w:tr>
      <w:tr w:rsidR="00035B94" w:rsidRPr="00035B94" w14:paraId="6EB558FF" w14:textId="77777777" w:rsidTr="00C138BA">
        <w:tc>
          <w:tcPr>
            <w:tcW w:w="648" w:type="pct"/>
          </w:tcPr>
          <w:p w14:paraId="7783AA62"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SMIS</w:t>
            </w:r>
          </w:p>
        </w:tc>
        <w:tc>
          <w:tcPr>
            <w:tcW w:w="4352" w:type="pct"/>
          </w:tcPr>
          <w:p w14:paraId="112C61EC"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Sistemul Unic de Management al Informației</w:t>
            </w:r>
          </w:p>
        </w:tc>
      </w:tr>
      <w:tr w:rsidR="00035B94" w:rsidRPr="00035B94" w14:paraId="7E46CF97" w14:textId="77777777" w:rsidTr="00C138BA">
        <w:tc>
          <w:tcPr>
            <w:tcW w:w="648" w:type="pct"/>
          </w:tcPr>
          <w:p w14:paraId="3E242CAB"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TIC</w:t>
            </w:r>
          </w:p>
        </w:tc>
        <w:tc>
          <w:tcPr>
            <w:tcW w:w="4352" w:type="pct"/>
          </w:tcPr>
          <w:p w14:paraId="0CD263AE"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Tehnologia Informației și Comunicării</w:t>
            </w:r>
          </w:p>
        </w:tc>
      </w:tr>
      <w:tr w:rsidR="00035B94" w:rsidRPr="00035B94" w14:paraId="3E123072" w14:textId="77777777" w:rsidTr="00C138BA">
        <w:tc>
          <w:tcPr>
            <w:tcW w:w="648" w:type="pct"/>
          </w:tcPr>
          <w:p w14:paraId="7D96DBB2"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UE</w:t>
            </w:r>
          </w:p>
        </w:tc>
        <w:tc>
          <w:tcPr>
            <w:tcW w:w="4352" w:type="pct"/>
          </w:tcPr>
          <w:p w14:paraId="1F774802" w14:textId="77777777" w:rsidR="006B002F" w:rsidRPr="00035B94" w:rsidRDefault="006B002F" w:rsidP="00C138BA">
            <w:pPr>
              <w:spacing w:after="0" w:line="360" w:lineRule="auto"/>
              <w:jc w:val="both"/>
              <w:rPr>
                <w:rFonts w:ascii="Trebuchet MS" w:hAnsi="Trebuchet MS" w:cs="TimesNewRomanPSMT"/>
                <w:color w:val="1F4E79" w:themeColor="accent1" w:themeShade="80"/>
                <w:sz w:val="18"/>
                <w:szCs w:val="18"/>
              </w:rPr>
            </w:pPr>
            <w:r w:rsidRPr="00035B94">
              <w:rPr>
                <w:rFonts w:ascii="Trebuchet MS" w:hAnsi="Trebuchet MS" w:cs="TimesNewRomanPSMT"/>
                <w:color w:val="1F4E79" w:themeColor="accent1" w:themeShade="80"/>
                <w:sz w:val="18"/>
                <w:szCs w:val="18"/>
              </w:rPr>
              <w:t>Uniunea Europeană</w:t>
            </w:r>
          </w:p>
        </w:tc>
      </w:tr>
    </w:tbl>
    <w:p w14:paraId="23D00D92"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p w14:paraId="7FA560EB"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p w14:paraId="06841122" w14:textId="77777777" w:rsidR="00BA6ECF" w:rsidRPr="00035B94" w:rsidRDefault="00BA6ECF" w:rsidP="00903227">
      <w:pPr>
        <w:spacing w:after="0" w:line="240" w:lineRule="auto"/>
        <w:jc w:val="both"/>
        <w:rPr>
          <w:rFonts w:ascii="Trebuchet MS" w:eastAsia="Calibri" w:hAnsi="Trebuchet MS" w:cs="Times New Roman"/>
          <w:color w:val="1F4E79" w:themeColor="accent1" w:themeShade="80"/>
        </w:rPr>
      </w:pPr>
    </w:p>
    <w:p w14:paraId="1391FF46" w14:textId="77777777" w:rsidR="00AF4DE5" w:rsidRPr="00035B94" w:rsidRDefault="00AF4DE5" w:rsidP="00903227">
      <w:pPr>
        <w:spacing w:after="0" w:line="240" w:lineRule="auto"/>
        <w:jc w:val="both"/>
        <w:rPr>
          <w:rFonts w:ascii="Trebuchet MS" w:eastAsia="Calibri" w:hAnsi="Trebuchet MS" w:cs="Times New Roman"/>
          <w:color w:val="1F4E79" w:themeColor="accent1" w:themeShade="80"/>
        </w:rPr>
      </w:pPr>
    </w:p>
    <w:p w14:paraId="62FAE390" w14:textId="77777777" w:rsidR="00AF4DE5" w:rsidRPr="00035B94" w:rsidRDefault="00AF4DE5" w:rsidP="00903227">
      <w:pPr>
        <w:spacing w:after="0" w:line="240" w:lineRule="auto"/>
        <w:jc w:val="both"/>
        <w:rPr>
          <w:rFonts w:ascii="Trebuchet MS" w:eastAsia="Calibri" w:hAnsi="Trebuchet MS" w:cs="Times New Roman"/>
          <w:color w:val="1F4E79" w:themeColor="accent1" w:themeShade="80"/>
        </w:rPr>
      </w:pPr>
    </w:p>
    <w:p w14:paraId="56A559FB"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2079C342"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7A4482FB"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3161C661"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0F043FFF"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3117DB6D"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7B49AA81"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541F02C2"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44B9BBE5"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246A1DDB"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16080FFC" w14:textId="77777777" w:rsidR="000E571E" w:rsidRPr="00035B94" w:rsidRDefault="000E571E" w:rsidP="00903227">
      <w:pPr>
        <w:spacing w:after="0" w:line="240" w:lineRule="auto"/>
        <w:jc w:val="both"/>
        <w:rPr>
          <w:rFonts w:ascii="Trebuchet MS" w:eastAsia="Calibri" w:hAnsi="Trebuchet MS" w:cs="Times New Roman"/>
          <w:color w:val="1F4E79" w:themeColor="accent1" w:themeShade="80"/>
        </w:rPr>
      </w:pPr>
    </w:p>
    <w:p w14:paraId="4DF901EC" w14:textId="49D44CC3" w:rsidR="006B2D7A" w:rsidRPr="00035B94" w:rsidRDefault="005C334F"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Prescurtari</w:t>
      </w:r>
    </w:p>
    <w:p w14:paraId="11451C5D"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235DE4D8"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6420E9C4"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5DB4DFFD"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F01DA4D"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0520C3AC"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54FF4F29"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618CC224"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000CEA5"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6A047B89"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091AA68"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1F434242"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725195CC"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3EEC9950"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15C2629D"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5D4DDEA0"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0F6285CE"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51B3F5F8"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7FF00587"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36111576" w14:textId="77777777" w:rsidR="005C334F" w:rsidRPr="00035B94" w:rsidRDefault="005C334F" w:rsidP="00903227">
      <w:pPr>
        <w:spacing w:after="0" w:line="240" w:lineRule="auto"/>
        <w:jc w:val="both"/>
        <w:rPr>
          <w:rFonts w:ascii="Trebuchet MS" w:hAnsi="Trebuchet MS" w:cs="TimesNewRomanPSMT"/>
          <w:color w:val="1F4E79" w:themeColor="accent1" w:themeShade="80"/>
        </w:rPr>
      </w:pPr>
    </w:p>
    <w:p w14:paraId="490430AD"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40CC4AFE"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865CC8F"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465856E" w14:textId="77777777" w:rsidR="006B002F" w:rsidRPr="00035B94" w:rsidRDefault="006B002F" w:rsidP="00903227">
      <w:pPr>
        <w:spacing w:after="0" w:line="240" w:lineRule="auto"/>
        <w:jc w:val="both"/>
        <w:rPr>
          <w:rFonts w:ascii="Trebuchet MS" w:hAnsi="Trebuchet MS" w:cs="TimesNewRomanPSMT"/>
          <w:color w:val="1F4E79" w:themeColor="accent1" w:themeShade="80"/>
        </w:rPr>
      </w:pPr>
    </w:p>
    <w:p w14:paraId="7D24A0BB" w14:textId="77777777" w:rsidR="008078D9" w:rsidRPr="00035B94" w:rsidRDefault="008078D9" w:rsidP="00903227">
      <w:pPr>
        <w:spacing w:after="0" w:line="240" w:lineRule="auto"/>
        <w:jc w:val="both"/>
        <w:rPr>
          <w:rFonts w:ascii="Trebuchet MS" w:eastAsia="Calibri" w:hAnsi="Trebuchet MS" w:cs="Times New Roman"/>
          <w:color w:val="1F4E79" w:themeColor="accent1" w:themeShade="80"/>
        </w:rPr>
      </w:pPr>
    </w:p>
    <w:p w14:paraId="248342CB" w14:textId="77777777" w:rsidR="000E571E" w:rsidRPr="00035B94" w:rsidRDefault="000E571E">
      <w:pPr>
        <w:spacing w:after="160" w:line="259" w:lineRule="auto"/>
        <w:rPr>
          <w:rFonts w:ascii="Trebuchet MS" w:eastAsia="Calibri" w:hAnsi="Trebuchet MS" w:cs="Times New Roman"/>
          <w:b/>
          <w:color w:val="1F4E79" w:themeColor="accent1" w:themeShade="80"/>
        </w:rPr>
      </w:pPr>
      <w:bookmarkStart w:id="0" w:name="_Toc489536580"/>
      <w:r w:rsidRPr="00035B94">
        <w:rPr>
          <w:rFonts w:ascii="Trebuchet MS" w:eastAsia="Calibri" w:hAnsi="Trebuchet MS" w:cs="Times New Roman"/>
          <w:b/>
          <w:color w:val="1F4E79" w:themeColor="accent1" w:themeShade="80"/>
        </w:rPr>
        <w:br w:type="page"/>
      </w:r>
    </w:p>
    <w:p w14:paraId="7590142E" w14:textId="77777777" w:rsidR="00627D73" w:rsidRPr="00035B94" w:rsidRDefault="00627D73" w:rsidP="00903227">
      <w:pPr>
        <w:pStyle w:val="Titlu1"/>
        <w:jc w:val="both"/>
        <w:rPr>
          <w:rFonts w:ascii="Trebuchet MS" w:eastAsia="Calibri" w:hAnsi="Trebuchet MS" w:cs="Times New Roman"/>
          <w:b/>
          <w:color w:val="1F4E79" w:themeColor="accent1" w:themeShade="80"/>
          <w:sz w:val="22"/>
          <w:szCs w:val="22"/>
        </w:rPr>
      </w:pPr>
    </w:p>
    <w:p w14:paraId="01371BA6" w14:textId="6277AF0C" w:rsidR="00D32C26" w:rsidRPr="00035B94" w:rsidRDefault="00EC3473" w:rsidP="00903227">
      <w:pPr>
        <w:pStyle w:val="Titlu1"/>
        <w:jc w:val="both"/>
        <w:rPr>
          <w:rFonts w:ascii="Trebuchet MS" w:eastAsia="Calibri" w:hAnsi="Trebuchet MS" w:cs="Times New Roman"/>
          <w:b/>
          <w:color w:val="1F4E79" w:themeColor="accent1" w:themeShade="80"/>
          <w:sz w:val="22"/>
          <w:szCs w:val="22"/>
        </w:rPr>
      </w:pPr>
      <w:r w:rsidRPr="00035B94">
        <w:rPr>
          <w:rFonts w:ascii="Trebuchet MS" w:eastAsia="Calibri" w:hAnsi="Trebuchet MS" w:cs="Times New Roman"/>
          <w:b/>
          <w:color w:val="1F4E79" w:themeColor="accent1" w:themeShade="80"/>
          <w:sz w:val="22"/>
          <w:szCs w:val="22"/>
        </w:rPr>
        <w:t>CAPITOLUL 1. INFORMAȚII DESPRE APELUL DE PROIECTE</w:t>
      </w:r>
      <w:bookmarkEnd w:id="0"/>
    </w:p>
    <w:p w14:paraId="3A2C7091" w14:textId="77777777" w:rsidR="00D32C26" w:rsidRPr="00035B94" w:rsidRDefault="00D32C26" w:rsidP="00903227">
      <w:pPr>
        <w:pStyle w:val="Listparagraf"/>
        <w:tabs>
          <w:tab w:val="left" w:pos="3240"/>
        </w:tabs>
        <w:spacing w:after="0" w:line="240" w:lineRule="auto"/>
        <w:ind w:left="792"/>
        <w:jc w:val="both"/>
        <w:rPr>
          <w:rFonts w:ascii="Trebuchet MS" w:eastAsia="Calibri" w:hAnsi="Trebuchet MS" w:cs="Times New Roman"/>
          <w:b/>
          <w:color w:val="1F4E79" w:themeColor="accent1" w:themeShade="80"/>
        </w:rPr>
      </w:pPr>
    </w:p>
    <w:p w14:paraId="55E74C88" w14:textId="77777777" w:rsidR="00D32C26" w:rsidRPr="00035B94" w:rsidRDefault="00D32C26" w:rsidP="00903227">
      <w:pPr>
        <w:pStyle w:val="Listparagraf"/>
        <w:numPr>
          <w:ilvl w:val="1"/>
          <w:numId w:val="1"/>
        </w:numPr>
        <w:tabs>
          <w:tab w:val="left" w:pos="3240"/>
        </w:tabs>
        <w:spacing w:after="0" w:line="240" w:lineRule="auto"/>
        <w:ind w:left="540" w:hanging="540"/>
        <w:contextualSpacing w:val="0"/>
        <w:jc w:val="both"/>
        <w:outlineLvl w:val="1"/>
        <w:rPr>
          <w:rFonts w:ascii="Trebuchet MS" w:eastAsia="Calibri" w:hAnsi="Trebuchet MS" w:cs="Times New Roman"/>
          <w:b/>
          <w:color w:val="1F4E79" w:themeColor="accent1" w:themeShade="80"/>
        </w:rPr>
      </w:pPr>
      <w:bookmarkStart w:id="1" w:name="_Toc489536581"/>
      <w:r w:rsidRPr="00035B94">
        <w:rPr>
          <w:rFonts w:ascii="Trebuchet MS" w:eastAsia="Calibri" w:hAnsi="Trebuchet MS" w:cs="Times New Roman"/>
          <w:b/>
          <w:color w:val="1F4E79" w:themeColor="accent1" w:themeShade="80"/>
        </w:rPr>
        <w:t>Axa prioritară, prioritatea de investiții, obiectivele specifice ale programului operațional</w:t>
      </w:r>
      <w:bookmarkEnd w:id="1"/>
    </w:p>
    <w:p w14:paraId="256FEB41" w14:textId="77777777" w:rsidR="00D32C26" w:rsidRPr="00035B94" w:rsidRDefault="00D32C26"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Pentru a obține finanțare în cadrul prezentei cereri de propuneri de proiecte, propunerile trebuie să se încadreze în:</w:t>
      </w:r>
    </w:p>
    <w:p w14:paraId="51A0DB07" w14:textId="77777777" w:rsidR="00D32C26" w:rsidRPr="00035B94" w:rsidRDefault="00D32C26" w:rsidP="00423EF8">
      <w:pPr>
        <w:pStyle w:val="Listparagraf"/>
        <w:numPr>
          <w:ilvl w:val="0"/>
          <w:numId w:val="2"/>
        </w:num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u w:val="single"/>
        </w:rPr>
        <w:t>Axa prioritară</w:t>
      </w:r>
      <w:r w:rsidRPr="00035B94">
        <w:rPr>
          <w:rFonts w:ascii="Trebuchet MS" w:eastAsia="Calibri" w:hAnsi="Trebuchet MS" w:cs="Times New Roman"/>
          <w:color w:val="1F4E79" w:themeColor="accent1" w:themeShade="80"/>
        </w:rPr>
        <w:t xml:space="preserve"> – nr. 6, </w:t>
      </w:r>
      <w:r w:rsidRPr="00035B94">
        <w:rPr>
          <w:rFonts w:ascii="Trebuchet MS" w:hAnsi="Trebuchet MS" w:cs="TimesNewRomanPSMT"/>
          <w:color w:val="1F4E79" w:themeColor="accent1" w:themeShade="80"/>
        </w:rPr>
        <w:t>Educație și competențe</w:t>
      </w:r>
    </w:p>
    <w:p w14:paraId="22FF8126" w14:textId="77777777" w:rsidR="00D32C26" w:rsidRPr="00035B94" w:rsidRDefault="00D32C26" w:rsidP="00423EF8">
      <w:pPr>
        <w:pStyle w:val="Listparagraf"/>
        <w:numPr>
          <w:ilvl w:val="0"/>
          <w:numId w:val="2"/>
        </w:num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eastAsia="Calibri" w:hAnsi="Trebuchet MS" w:cs="Times New Roman"/>
          <w:color w:val="1F4E79" w:themeColor="accent1" w:themeShade="80"/>
          <w:u w:val="single"/>
        </w:rPr>
        <w:t>Prioritatea de investiții</w:t>
      </w:r>
      <w:r w:rsidRPr="00035B94">
        <w:rPr>
          <w:rFonts w:ascii="Trebuchet MS" w:eastAsia="Calibri" w:hAnsi="Trebuchet MS" w:cs="Times New Roman"/>
          <w:color w:val="1F4E79" w:themeColor="accent1" w:themeShade="80"/>
        </w:rPr>
        <w:t xml:space="preserve"> – 10.i. R</w:t>
      </w:r>
      <w:r w:rsidRPr="00035B94">
        <w:rPr>
          <w:rFonts w:ascii="Trebuchet MS" w:hAnsi="Trebuchet MS" w:cs="TimesNewRomanPSMT"/>
          <w:color w:val="1F4E79" w:themeColor="accent1" w:themeShade="80"/>
        </w:rPr>
        <w:t>educerea și prevenirea abandonului școlar timpuriu și promovarea accesului egal la învățământul preșcolar, primar și secundar de calitate, inclusiv la parcursuri de învățare formale, nonformale și informale pentru reintegrarea în educație și formare</w:t>
      </w:r>
      <w:r w:rsidR="001E3965" w:rsidRPr="00035B94">
        <w:rPr>
          <w:rFonts w:ascii="Trebuchet MS" w:hAnsi="Trebuchet MS" w:cs="TimesNewRomanPSMT"/>
          <w:color w:val="1F4E79" w:themeColor="accent1" w:themeShade="80"/>
        </w:rPr>
        <w:t>.</w:t>
      </w:r>
    </w:p>
    <w:p w14:paraId="095E01A8" w14:textId="4319C4C5" w:rsidR="00D32C26" w:rsidRPr="00035B94" w:rsidRDefault="001C6DC0" w:rsidP="00935853">
      <w:pPr>
        <w:pStyle w:val="Listparagraf"/>
        <w:numPr>
          <w:ilvl w:val="0"/>
          <w:numId w:val="18"/>
        </w:num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eastAsia="Calibri" w:hAnsi="Trebuchet MS" w:cs="Times New Roman"/>
          <w:color w:val="1F4E79" w:themeColor="accent1" w:themeShade="80"/>
          <w:u w:val="single"/>
        </w:rPr>
        <w:t>Obiectiv</w:t>
      </w:r>
      <w:r w:rsidR="00D32C26" w:rsidRPr="00035B94">
        <w:rPr>
          <w:rFonts w:ascii="Trebuchet MS" w:eastAsia="Calibri" w:hAnsi="Trebuchet MS" w:cs="Times New Roman"/>
          <w:color w:val="1F4E79" w:themeColor="accent1" w:themeShade="80"/>
          <w:u w:val="single"/>
        </w:rPr>
        <w:t xml:space="preserve"> Specific</w:t>
      </w:r>
      <w:r w:rsidR="006737B0" w:rsidRPr="00035B94">
        <w:rPr>
          <w:rFonts w:ascii="Trebuchet MS" w:eastAsia="Calibri" w:hAnsi="Trebuchet MS" w:cs="Times New Roman"/>
          <w:color w:val="1F4E79" w:themeColor="accent1" w:themeShade="80"/>
          <w:u w:val="single"/>
        </w:rPr>
        <w:t xml:space="preserve"> </w:t>
      </w:r>
      <w:r w:rsidR="00D32C26" w:rsidRPr="00035B94">
        <w:rPr>
          <w:rFonts w:ascii="Trebuchet MS" w:eastAsia="Calibri" w:hAnsi="Trebuchet MS" w:cs="Times New Roman"/>
          <w:color w:val="1F4E79" w:themeColor="accent1" w:themeShade="80"/>
        </w:rPr>
        <w:t>6.3</w:t>
      </w:r>
      <w:r w:rsidR="006737B0" w:rsidRPr="00035B94">
        <w:rPr>
          <w:rFonts w:ascii="Trebuchet MS" w:eastAsia="Calibri" w:hAnsi="Trebuchet MS" w:cs="Times New Roman"/>
          <w:color w:val="1F4E79" w:themeColor="accent1" w:themeShade="80"/>
        </w:rPr>
        <w:t xml:space="preserve">: </w:t>
      </w:r>
      <w:r w:rsidR="00D32C26" w:rsidRPr="00035B94">
        <w:rPr>
          <w:rFonts w:ascii="Trebuchet MS" w:hAnsi="Trebuchet MS" w:cs="TimesNewRomanPSMT"/>
          <w:color w:val="1F4E79" w:themeColor="accent1" w:themeShade="80"/>
        </w:rPr>
        <w:t>Reducerea părăsirii timpurii a școlii prin măsuri integrate de prevenire și de asigurare a oportunităților egale pentru elevii aparținând grupurilor vulnerabile, cu accent pe elevii aparținând minorității roma și elevii din mediul rural/ comunități</w:t>
      </w:r>
      <w:r w:rsidR="003C08D0" w:rsidRPr="00035B94">
        <w:rPr>
          <w:rFonts w:ascii="Trebuchet MS" w:hAnsi="Trebuchet MS" w:cs="TimesNewRomanPSMT"/>
          <w:color w:val="1F4E79" w:themeColor="accent1" w:themeShade="80"/>
        </w:rPr>
        <w:t>le dezavantajate socio-economic.</w:t>
      </w:r>
    </w:p>
    <w:p w14:paraId="19BABBE5" w14:textId="048D6F9A" w:rsidR="006737B0" w:rsidRPr="00035B94" w:rsidRDefault="006737B0" w:rsidP="00935853">
      <w:pPr>
        <w:pStyle w:val="Listparagraf"/>
        <w:numPr>
          <w:ilvl w:val="0"/>
          <w:numId w:val="18"/>
        </w:numPr>
        <w:tabs>
          <w:tab w:val="left" w:pos="993"/>
        </w:tabs>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eastAsia="Calibri" w:hAnsi="Trebuchet MS" w:cs="Times New Roman"/>
          <w:color w:val="1F4E79" w:themeColor="accent1" w:themeShade="80"/>
          <w:u w:val="single"/>
        </w:rPr>
        <w:t xml:space="preserve">Obiectiv Specific </w:t>
      </w:r>
      <w:r w:rsidRPr="00035B94">
        <w:rPr>
          <w:rFonts w:ascii="Trebuchet MS" w:eastAsia="Calibri" w:hAnsi="Trebuchet MS" w:cs="Times New Roman"/>
          <w:color w:val="1F4E79" w:themeColor="accent1" w:themeShade="80"/>
        </w:rPr>
        <w:t xml:space="preserve">6.6: </w:t>
      </w:r>
      <w:r w:rsidRPr="00035B94">
        <w:rPr>
          <w:rFonts w:ascii="Trebuchet MS" w:hAnsi="Trebuchet MS" w:cs="TimesNewRomanPSMT"/>
          <w:color w:val="1F4E79" w:themeColor="accent1" w:themeShade="80"/>
        </w:rPr>
        <w:t>Îmbunătățirea competențelor personalului didactic din învățământul pre-universitar în vederea promovării unor servicii educaţionale de calitate orientate pe nevoile elevilor și a unei școli incluzive.</w:t>
      </w:r>
    </w:p>
    <w:p w14:paraId="33630F70" w14:textId="77777777" w:rsidR="00627D73" w:rsidRPr="00035B94" w:rsidRDefault="00627D73" w:rsidP="00627D73">
      <w:pPr>
        <w:tabs>
          <w:tab w:val="left" w:pos="993"/>
        </w:tabs>
        <w:autoSpaceDE w:val="0"/>
        <w:autoSpaceDN w:val="0"/>
        <w:adjustRightInd w:val="0"/>
        <w:spacing w:after="0" w:line="240" w:lineRule="auto"/>
        <w:ind w:left="360"/>
        <w:jc w:val="both"/>
        <w:rPr>
          <w:rFonts w:ascii="Trebuchet MS" w:hAnsi="Trebuchet MS" w:cs="TimesNewRomanPSMT"/>
          <w:color w:val="1F4E79" w:themeColor="accent1" w:themeShade="80"/>
        </w:rPr>
      </w:pPr>
    </w:p>
    <w:p w14:paraId="1901A6A4" w14:textId="77777777" w:rsidR="00D32C26" w:rsidRPr="00035B94" w:rsidRDefault="00D32C26" w:rsidP="00935853">
      <w:pPr>
        <w:pStyle w:val="Listparagraf"/>
        <w:numPr>
          <w:ilvl w:val="0"/>
          <w:numId w:val="32"/>
        </w:num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u w:val="single"/>
        </w:rPr>
        <w:t>Rezultate</w:t>
      </w:r>
      <w:r w:rsidRPr="00035B94">
        <w:rPr>
          <w:rFonts w:ascii="Trebuchet MS" w:eastAsia="Calibri" w:hAnsi="Trebuchet MS" w:cs="Times New Roman"/>
          <w:color w:val="1F4E79" w:themeColor="accent1" w:themeShade="80"/>
        </w:rPr>
        <w:t xml:space="preserve"> așteptate în urma implementării operațiunilor finanțate în cadrul acestei cereri de propuneri de proiecte vizează:</w:t>
      </w:r>
    </w:p>
    <w:p w14:paraId="6F62A10A" w14:textId="2F43C438" w:rsidR="00D32C26" w:rsidRPr="00035B94" w:rsidRDefault="00D32C26" w:rsidP="00423EF8">
      <w:pPr>
        <w:pStyle w:val="Listparagraf"/>
        <w:numPr>
          <w:ilvl w:val="0"/>
          <w:numId w:val="5"/>
        </w:numPr>
        <w:autoSpaceDE w:val="0"/>
        <w:autoSpaceDN w:val="0"/>
        <w:adjustRightInd w:val="0"/>
        <w:spacing w:after="0" w:line="240" w:lineRule="auto"/>
        <w:jc w:val="both"/>
        <w:rPr>
          <w:rFonts w:ascii="Trebuchet MS" w:hAnsi="Trebuchet MS" w:cs="TimesNewRomanPS-ItalicMT"/>
          <w:i/>
          <w:iCs/>
          <w:color w:val="1F4E79" w:themeColor="accent1" w:themeShade="80"/>
        </w:rPr>
      </w:pPr>
      <w:r w:rsidRPr="00035B94">
        <w:rPr>
          <w:rFonts w:ascii="Trebuchet MS" w:hAnsi="Trebuchet MS" w:cs="TimesNewRomanPS-ItalicMT"/>
          <w:i/>
          <w:iCs/>
          <w:color w:val="1F4E79" w:themeColor="accent1" w:themeShade="80"/>
        </w:rPr>
        <w:t>Rata redusă de părăsire timpurie a școlii prin sprijinirea participării în învățământul secundar și prin dezvoltarea uno</w:t>
      </w:r>
      <w:r w:rsidR="001C6DC0" w:rsidRPr="00035B94">
        <w:rPr>
          <w:rFonts w:ascii="Trebuchet MS" w:hAnsi="Trebuchet MS" w:cs="TimesNewRomanPS-ItalicMT"/>
          <w:i/>
          <w:iCs/>
          <w:color w:val="1F4E79" w:themeColor="accent1" w:themeShade="80"/>
        </w:rPr>
        <w:t>r măsuri integrate de prevenție</w:t>
      </w:r>
      <w:r w:rsidR="00627D73" w:rsidRPr="00035B94">
        <w:rPr>
          <w:rFonts w:ascii="Trebuchet MS" w:hAnsi="Trebuchet MS" w:cs="TimesNewRomanPS-ItalicMT"/>
          <w:i/>
          <w:iCs/>
          <w:color w:val="1F4E79" w:themeColor="accent1" w:themeShade="80"/>
        </w:rPr>
        <w:t xml:space="preserve"> în mediul rural</w:t>
      </w:r>
      <w:r w:rsidR="001C6DC0" w:rsidRPr="00035B94">
        <w:rPr>
          <w:rFonts w:ascii="Trebuchet MS" w:hAnsi="Trebuchet MS" w:cs="TimesNewRomanPS-ItalicMT"/>
          <w:i/>
          <w:iCs/>
          <w:color w:val="1F4E79" w:themeColor="accent1" w:themeShade="80"/>
        </w:rPr>
        <w:t>.</w:t>
      </w:r>
    </w:p>
    <w:p w14:paraId="0D480B30" w14:textId="713783A3" w:rsidR="006737B0" w:rsidRPr="00035B94" w:rsidRDefault="006737B0" w:rsidP="006737B0">
      <w:pPr>
        <w:pStyle w:val="Listparagraf"/>
        <w:numPr>
          <w:ilvl w:val="0"/>
          <w:numId w:val="5"/>
        </w:numPr>
        <w:autoSpaceDE w:val="0"/>
        <w:autoSpaceDN w:val="0"/>
        <w:adjustRightInd w:val="0"/>
        <w:spacing w:after="0" w:line="240" w:lineRule="auto"/>
        <w:jc w:val="both"/>
        <w:rPr>
          <w:rFonts w:ascii="Trebuchet MS" w:hAnsi="Trebuchet MS" w:cs="TimesNewRomanPS-ItalicMT"/>
          <w:i/>
          <w:iCs/>
          <w:color w:val="1F4E79" w:themeColor="accent1" w:themeShade="80"/>
        </w:rPr>
      </w:pPr>
      <w:r w:rsidRPr="00035B94">
        <w:rPr>
          <w:rFonts w:ascii="Trebuchet MS" w:hAnsi="Trebuchet MS" w:cs="TimesNewRomanPS-ItalicMT"/>
          <w:i/>
          <w:iCs/>
          <w:color w:val="1F4E79" w:themeColor="accent1" w:themeShade="80"/>
        </w:rPr>
        <w:t>Competențe îmbunătățite ale personalului didactic din învățământul pre-universitar în vederea promovării unor servicii educaţionale de calitate orientate pe nevoile elevilor și a unei școli incluzive</w:t>
      </w:r>
      <w:r w:rsidR="00627D73" w:rsidRPr="00035B94">
        <w:rPr>
          <w:rFonts w:ascii="Trebuchet MS" w:hAnsi="Trebuchet MS" w:cs="TimesNewRomanPS-ItalicMT"/>
          <w:i/>
          <w:iCs/>
          <w:color w:val="1F4E79" w:themeColor="accent1" w:themeShade="80"/>
        </w:rPr>
        <w:t xml:space="preserve"> în mediul rural.</w:t>
      </w:r>
    </w:p>
    <w:p w14:paraId="67BA4AB5" w14:textId="77777777" w:rsidR="001C6DC0" w:rsidRPr="00035B94" w:rsidRDefault="001C6DC0" w:rsidP="001C6DC0">
      <w:pPr>
        <w:autoSpaceDE w:val="0"/>
        <w:autoSpaceDN w:val="0"/>
        <w:adjustRightInd w:val="0"/>
        <w:spacing w:after="0" w:line="240" w:lineRule="auto"/>
        <w:jc w:val="both"/>
        <w:rPr>
          <w:rFonts w:ascii="Trebuchet MS" w:hAnsi="Trebuchet MS" w:cs="TimesNewRomanPS-ItalicMT"/>
          <w:i/>
          <w:iCs/>
          <w:color w:val="1F4E79" w:themeColor="accent1" w:themeShade="80"/>
        </w:rPr>
      </w:pPr>
    </w:p>
    <w:p w14:paraId="54639459" w14:textId="77777777" w:rsidR="001C6DC0" w:rsidRPr="00035B94" w:rsidRDefault="001C6DC0" w:rsidP="001C6DC0">
      <w:pPr>
        <w:autoSpaceDE w:val="0"/>
        <w:autoSpaceDN w:val="0"/>
        <w:adjustRightInd w:val="0"/>
        <w:spacing w:after="0" w:line="240" w:lineRule="auto"/>
        <w:jc w:val="both"/>
        <w:rPr>
          <w:rFonts w:ascii="Trebuchet MS" w:hAnsi="Trebuchet MS" w:cs="TimesNewRomanPS-ItalicMT"/>
          <w:i/>
          <w:iCs/>
          <w:color w:val="1F4E79" w:themeColor="accent1" w:themeShade="80"/>
        </w:rPr>
      </w:pPr>
    </w:p>
    <w:p w14:paraId="79BB1985" w14:textId="77777777" w:rsidR="00D32C26" w:rsidRPr="00035B94" w:rsidRDefault="00D32C26" w:rsidP="00903227">
      <w:pPr>
        <w:tabs>
          <w:tab w:val="left" w:pos="810"/>
        </w:tabs>
        <w:spacing w:after="0" w:line="240" w:lineRule="auto"/>
        <w:jc w:val="both"/>
        <w:rPr>
          <w:rFonts w:ascii="Trebuchet MS" w:hAnsi="Trebuchet MS" w:cs="Times New Roman"/>
          <w:color w:val="1F4E79" w:themeColor="accent1" w:themeShade="80"/>
        </w:rPr>
      </w:pPr>
    </w:p>
    <w:p w14:paraId="19CEF50F" w14:textId="77777777" w:rsidR="00D32C26" w:rsidRPr="00035B94" w:rsidRDefault="00D32C26" w:rsidP="00903227">
      <w:pPr>
        <w:pStyle w:val="Listparagraf"/>
        <w:numPr>
          <w:ilvl w:val="1"/>
          <w:numId w:val="1"/>
        </w:numPr>
        <w:tabs>
          <w:tab w:val="left" w:pos="3240"/>
        </w:tabs>
        <w:spacing w:after="0" w:line="240" w:lineRule="auto"/>
        <w:ind w:left="540" w:hanging="540"/>
        <w:jc w:val="both"/>
        <w:outlineLvl w:val="1"/>
        <w:rPr>
          <w:rFonts w:ascii="Trebuchet MS" w:eastAsia="Calibri" w:hAnsi="Trebuchet MS" w:cs="Times New Roman"/>
          <w:b/>
          <w:i/>
          <w:color w:val="1F4E79" w:themeColor="accent1" w:themeShade="80"/>
        </w:rPr>
      </w:pPr>
      <w:bookmarkStart w:id="2" w:name="_Toc489536582"/>
      <w:r w:rsidRPr="00035B94">
        <w:rPr>
          <w:rFonts w:ascii="Trebuchet MS" w:eastAsia="Calibri" w:hAnsi="Trebuchet MS" w:cs="Times New Roman"/>
          <w:b/>
          <w:color w:val="1F4E79" w:themeColor="accent1" w:themeShade="80"/>
        </w:rPr>
        <w:t>Tipul apelului de proiecte și perioada de depunere a propunerilor de proiecte</w:t>
      </w:r>
      <w:bookmarkEnd w:id="2"/>
    </w:p>
    <w:p w14:paraId="339C1019" w14:textId="77777777" w:rsidR="00EC3473" w:rsidRPr="00035B94" w:rsidRDefault="00EC3473" w:rsidP="00903227">
      <w:pPr>
        <w:pStyle w:val="Listparagraf"/>
        <w:tabs>
          <w:tab w:val="left" w:pos="3240"/>
        </w:tabs>
        <w:spacing w:after="0" w:line="240" w:lineRule="auto"/>
        <w:ind w:left="540"/>
        <w:jc w:val="both"/>
        <w:rPr>
          <w:rFonts w:ascii="Trebuchet MS" w:eastAsia="Calibri" w:hAnsi="Trebuchet MS" w:cs="Times New Roman"/>
          <w:b/>
          <w:i/>
          <w:color w:val="1F4E79" w:themeColor="accent1" w:themeShade="80"/>
        </w:rPr>
      </w:pPr>
    </w:p>
    <w:p w14:paraId="05226C26" w14:textId="77777777" w:rsidR="006E3544" w:rsidRPr="00035B94" w:rsidRDefault="006E354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Apelul de proiecte este un apel de tip non-competitiv, cu termen limită de depunere. </w:t>
      </w:r>
    </w:p>
    <w:p w14:paraId="149B91D9" w14:textId="1571763B" w:rsidR="006E3544" w:rsidRPr="00035B94" w:rsidRDefault="006E3544" w:rsidP="00903227">
      <w:pPr>
        <w:pBdr>
          <w:top w:val="single" w:sz="18" w:space="1" w:color="FFFF00"/>
          <w:left w:val="single" w:sz="18" w:space="0" w:color="FFFF00"/>
          <w:bottom w:val="single" w:sz="18" w:space="1" w:color="FFFF00"/>
          <w:right w:val="single" w:sz="18" w:space="4" w:color="FFFF00"/>
        </w:pBdr>
        <w:shd w:val="clear" w:color="auto" w:fill="BDD6EE"/>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SISTEMUL INFORMATIC MySMIS 2014 VA FI DESCHIS ÎN DATA DE ........... ORA 10.00 ŞI SE VA ÎNCHIDE ÎN</w:t>
      </w:r>
      <w:r w:rsidR="007B1B9B" w:rsidRPr="00035B94">
        <w:rPr>
          <w:rFonts w:ascii="Trebuchet MS" w:hAnsi="Trebuchet MS"/>
          <w:color w:val="1F4E79" w:themeColor="accent1" w:themeShade="80"/>
        </w:rPr>
        <w:t xml:space="preserve"> DATA DE </w:t>
      </w:r>
      <w:r w:rsidR="00CD6A32" w:rsidRPr="00035B94">
        <w:rPr>
          <w:rFonts w:ascii="Trebuchet MS" w:hAnsi="Trebuchet MS"/>
          <w:color w:val="1F4E79" w:themeColor="accent1" w:themeShade="80"/>
        </w:rPr>
        <w:t>……..</w:t>
      </w:r>
      <w:r w:rsidR="007B1B9B" w:rsidRPr="00035B94">
        <w:rPr>
          <w:rFonts w:ascii="Trebuchet MS" w:hAnsi="Trebuchet MS"/>
          <w:color w:val="1F4E79" w:themeColor="accent1" w:themeShade="80"/>
        </w:rPr>
        <w:t xml:space="preserve"> ORA ...</w:t>
      </w:r>
      <w:r w:rsidRPr="00035B94">
        <w:rPr>
          <w:rFonts w:ascii="Trebuchet MS" w:hAnsi="Trebuchet MS"/>
          <w:color w:val="1F4E79" w:themeColor="accent1" w:themeShade="80"/>
        </w:rPr>
        <w:t>.</w:t>
      </w:r>
    </w:p>
    <w:p w14:paraId="2F36F378" w14:textId="4440DC67" w:rsidR="006E3544" w:rsidRPr="00035B94" w:rsidRDefault="006E3544" w:rsidP="00EA10FB">
      <w:pPr>
        <w:autoSpaceDE w:val="0"/>
        <w:autoSpaceDN w:val="0"/>
        <w:adjustRightInd w:val="0"/>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Elaborarea propunerii de proiect va urma fazele mecanismului non-competitiv menționate la secțiun</w:t>
      </w:r>
      <w:r w:rsidR="00EA10FB" w:rsidRPr="00035B94">
        <w:rPr>
          <w:rFonts w:ascii="Trebuchet MS" w:hAnsi="Trebuchet MS"/>
          <w:color w:val="1F4E79" w:themeColor="accent1" w:themeShade="80"/>
        </w:rPr>
        <w:t xml:space="preserve">ea 3. Mecanismul non-competitiv din Metodologia de verificare, evaluare şi selecție a proiectelor </w:t>
      </w:r>
      <w:r w:rsidR="00EA10FB" w:rsidRPr="00035B94">
        <w:rPr>
          <w:rFonts w:ascii="Calibri" w:hAnsi="Calibri" w:cs="Calibri"/>
          <w:color w:val="1F4E79" w:themeColor="accent1" w:themeShade="80"/>
        </w:rPr>
        <w:t>ȋ</w:t>
      </w:r>
      <w:r w:rsidR="00EA10FB" w:rsidRPr="00035B94">
        <w:rPr>
          <w:rFonts w:ascii="Trebuchet MS" w:hAnsi="Trebuchet MS"/>
          <w:color w:val="1F4E79" w:themeColor="accent1" w:themeShade="80"/>
        </w:rPr>
        <w:t>n cadrul Programului Opera</w:t>
      </w:r>
      <w:r w:rsidR="00EA10FB" w:rsidRPr="00035B94">
        <w:rPr>
          <w:rFonts w:ascii="Trebuchet MS" w:hAnsi="Trebuchet MS" w:cs="Trebuchet MS"/>
          <w:color w:val="1F4E79" w:themeColor="accent1" w:themeShade="80"/>
        </w:rPr>
        <w:t>ț</w:t>
      </w:r>
      <w:r w:rsidR="00EA10FB" w:rsidRPr="00035B94">
        <w:rPr>
          <w:rFonts w:ascii="Trebuchet MS" w:hAnsi="Trebuchet MS"/>
          <w:color w:val="1F4E79" w:themeColor="accent1" w:themeShade="80"/>
        </w:rPr>
        <w:t>ional Capital Uman 2014-2020</w:t>
      </w:r>
      <w:r w:rsidR="00455360" w:rsidRPr="00035B94">
        <w:rPr>
          <w:rFonts w:ascii="Trebuchet MS" w:hAnsi="Trebuchet MS"/>
          <w:color w:val="1F4E79" w:themeColor="accent1" w:themeShade="80"/>
        </w:rPr>
        <w:t>, cu modificările și completările ulterioare</w:t>
      </w:r>
      <w:r w:rsidR="00EA10FB" w:rsidRPr="00035B94">
        <w:rPr>
          <w:rFonts w:ascii="Trebuchet MS" w:hAnsi="Trebuchet MS"/>
          <w:color w:val="1F4E79" w:themeColor="accent1" w:themeShade="80"/>
        </w:rPr>
        <w:t>.</w:t>
      </w:r>
    </w:p>
    <w:p w14:paraId="6A2720ED" w14:textId="77777777" w:rsidR="00DC5E3B" w:rsidRPr="00035B94" w:rsidRDefault="00DC5E3B" w:rsidP="00903227">
      <w:pPr>
        <w:tabs>
          <w:tab w:val="left" w:pos="3240"/>
        </w:tabs>
        <w:spacing w:after="0" w:line="240" w:lineRule="auto"/>
        <w:jc w:val="both"/>
        <w:rPr>
          <w:rFonts w:ascii="Trebuchet MS" w:eastAsia="Calibri" w:hAnsi="Trebuchet MS" w:cs="Times New Roman"/>
          <w:color w:val="1F4E79" w:themeColor="accent1" w:themeShade="80"/>
        </w:rPr>
      </w:pPr>
    </w:p>
    <w:p w14:paraId="60874E02" w14:textId="77777777" w:rsidR="008078D9" w:rsidRPr="00035B94" w:rsidRDefault="008078D9" w:rsidP="006B002F">
      <w:pPr>
        <w:tabs>
          <w:tab w:val="left" w:pos="3240"/>
        </w:tabs>
        <w:spacing w:after="0" w:line="240" w:lineRule="auto"/>
        <w:jc w:val="both"/>
        <w:rPr>
          <w:rFonts w:ascii="Trebuchet MS" w:eastAsia="Calibri" w:hAnsi="Trebuchet MS" w:cs="Times New Roman"/>
          <w:color w:val="1F4E79" w:themeColor="accent1" w:themeShade="80"/>
        </w:rPr>
      </w:pPr>
    </w:p>
    <w:p w14:paraId="41C88854" w14:textId="77777777" w:rsidR="00E1349F" w:rsidRPr="00035B94" w:rsidRDefault="00E1349F" w:rsidP="00903227">
      <w:pPr>
        <w:shd w:val="clear" w:color="auto" w:fill="D9E2F3" w:themeFill="accent5" w:themeFillTint="33"/>
        <w:spacing w:after="0" w:line="240" w:lineRule="auto"/>
        <w:jc w:val="both"/>
        <w:rPr>
          <w:rFonts w:ascii="Trebuchet MS" w:eastAsia="Times New Roman" w:hAnsi="Trebuchet MS" w:cs="Times New Roman"/>
          <w:color w:val="1F4E79" w:themeColor="accent1" w:themeShade="80"/>
        </w:rPr>
      </w:pPr>
      <w:r w:rsidRPr="00035B94">
        <w:rPr>
          <w:rFonts w:ascii="Trebuchet MS" w:eastAsia="Times New Roman" w:hAnsi="Trebuchet MS" w:cs="Times New Roman"/>
          <w:color w:val="1F4E79" w:themeColor="accent1" w:themeShade="80"/>
        </w:rPr>
        <w:t>CONTEXT</w:t>
      </w:r>
    </w:p>
    <w:p w14:paraId="4522E40B" w14:textId="77777777" w:rsidR="00BA6ECF" w:rsidRPr="00035B94" w:rsidRDefault="00BA6ECF" w:rsidP="00903227">
      <w:pPr>
        <w:spacing w:after="0" w:line="240" w:lineRule="auto"/>
        <w:contextualSpacing/>
        <w:jc w:val="both"/>
        <w:rPr>
          <w:rFonts w:ascii="Trebuchet MS" w:hAnsi="Trebuchet MS"/>
          <w:color w:val="1F4E79" w:themeColor="accent1" w:themeShade="80"/>
        </w:rPr>
      </w:pPr>
    </w:p>
    <w:p w14:paraId="6693588E" w14:textId="77777777" w:rsidR="00683F59" w:rsidRPr="00035B94" w:rsidRDefault="00644E88" w:rsidP="006B002F">
      <w:pPr>
        <w:spacing w:after="0" w:line="240" w:lineRule="auto"/>
        <w:jc w:val="both"/>
        <w:rPr>
          <w:rFonts w:ascii="Trebuchet MS" w:hAnsi="Trebuchet MS" w:cs="Times New Roman"/>
          <w:color w:val="1F4E79" w:themeColor="accent1" w:themeShade="80"/>
        </w:rPr>
      </w:pPr>
      <w:r w:rsidRPr="00035B94">
        <w:rPr>
          <w:rFonts w:ascii="Trebuchet MS" w:hAnsi="Trebuchet MS" w:cs="Times New Roman"/>
          <w:color w:val="1F4E79" w:themeColor="accent1" w:themeShade="80"/>
        </w:rPr>
        <w:t xml:space="preserve">În România, </w:t>
      </w:r>
      <w:r w:rsidR="00683F59" w:rsidRPr="00035B94">
        <w:rPr>
          <w:rFonts w:ascii="Trebuchet MS" w:hAnsi="Trebuchet MS" w:cs="Times New Roman"/>
          <w:color w:val="1F4E79" w:themeColor="accent1" w:themeShade="80"/>
        </w:rPr>
        <w:t>rata de părăsir</w:t>
      </w:r>
      <w:r w:rsidR="006F698B" w:rsidRPr="00035B94">
        <w:rPr>
          <w:rFonts w:ascii="Trebuchet MS" w:hAnsi="Trebuchet MS" w:cs="Times New Roman"/>
          <w:color w:val="1F4E79" w:themeColor="accent1" w:themeShade="80"/>
        </w:rPr>
        <w:t>e timpurie</w:t>
      </w:r>
      <w:r w:rsidR="00683F59" w:rsidRPr="00035B94">
        <w:rPr>
          <w:rFonts w:ascii="Trebuchet MS" w:hAnsi="Trebuchet MS" w:cs="Times New Roman"/>
          <w:color w:val="1F4E79" w:themeColor="accent1" w:themeShade="80"/>
        </w:rPr>
        <w:t xml:space="preserve"> a</w:t>
      </w:r>
      <w:r w:rsidRPr="00035B94">
        <w:rPr>
          <w:rFonts w:ascii="Trebuchet MS" w:hAnsi="Trebuchet MS" w:cs="Times New Roman"/>
          <w:color w:val="1F4E79" w:themeColor="accent1" w:themeShade="80"/>
        </w:rPr>
        <w:t xml:space="preserve"> școlii </w:t>
      </w:r>
      <w:r w:rsidR="006F698B" w:rsidRPr="00035B94">
        <w:rPr>
          <w:rFonts w:ascii="Trebuchet MS" w:hAnsi="Trebuchet MS" w:cs="Times New Roman"/>
          <w:color w:val="1F4E79" w:themeColor="accent1" w:themeShade="80"/>
        </w:rPr>
        <w:t>se menține ridicată</w:t>
      </w:r>
      <w:r w:rsidR="00683F59" w:rsidRPr="00035B94">
        <w:rPr>
          <w:rFonts w:ascii="Trebuchet MS" w:hAnsi="Trebuchet MS" w:cs="Times New Roman"/>
          <w:color w:val="1F4E79" w:themeColor="accent1" w:themeShade="80"/>
        </w:rPr>
        <w:t xml:space="preserve"> în rândul anumitor grupuri aflate în situație de risc, în special tineri din comunitățile rurale, tineri provenind din familii cu venituri modeste, romi și alte minorități și elevi care au repetat cel puțin un an sau care au abandonat </w:t>
      </w:r>
      <w:r w:rsidR="006F698B" w:rsidRPr="00035B94">
        <w:rPr>
          <w:rFonts w:ascii="Trebuchet MS" w:hAnsi="Trebuchet MS" w:cs="Times New Roman"/>
          <w:color w:val="1F4E79" w:themeColor="accent1" w:themeShade="80"/>
        </w:rPr>
        <w:t>școala în perioada școlarității obligatorii</w:t>
      </w:r>
      <w:r w:rsidR="00683F59" w:rsidRPr="00035B94">
        <w:rPr>
          <w:rStyle w:val="Referinnotdesubsol"/>
          <w:rFonts w:ascii="Trebuchet MS" w:hAnsi="Trebuchet MS" w:cs="Times New Roman"/>
          <w:color w:val="1F4E79" w:themeColor="accent1" w:themeShade="80"/>
        </w:rPr>
        <w:footnoteReference w:id="1"/>
      </w:r>
      <w:r w:rsidR="00683F59" w:rsidRPr="00035B94">
        <w:rPr>
          <w:rFonts w:ascii="Trebuchet MS" w:hAnsi="Trebuchet MS" w:cs="Times New Roman"/>
          <w:color w:val="1F4E79" w:themeColor="accent1" w:themeShade="80"/>
        </w:rPr>
        <w:t>. Diferențele dintre ratele de părăsire timpurie a școlii sunt contrastante între mediul rural (26,6%) şi mediul urban (6,2%), aproximativ 83% dintre școlile cu performanțe scăzute se află în mediul rural, în timp ce rata de absolvire a studiilor la nivel terțiar depășește cu puțin un sfert (25,6%), fiind cea mai mică din Uniunea Europeană (UE).</w:t>
      </w:r>
    </w:p>
    <w:p w14:paraId="3DB92244" w14:textId="77777777" w:rsidR="00683F59" w:rsidRPr="00035B94" w:rsidRDefault="008A521E" w:rsidP="006B002F">
      <w:pPr>
        <w:shd w:val="clear" w:color="auto" w:fill="FFFFFF"/>
        <w:spacing w:after="0" w:line="240" w:lineRule="auto"/>
        <w:jc w:val="both"/>
        <w:rPr>
          <w:rFonts w:ascii="Trebuchet MS" w:hAnsi="Trebuchet MS"/>
          <w:iCs/>
          <w:color w:val="1F4E79" w:themeColor="accent1" w:themeShade="80"/>
        </w:rPr>
      </w:pPr>
      <w:r w:rsidRPr="00035B94">
        <w:rPr>
          <w:rFonts w:ascii="Trebuchet MS" w:hAnsi="Trebuchet MS"/>
          <w:color w:val="1F4E79" w:themeColor="accent1" w:themeShade="80"/>
        </w:rPr>
        <w:t xml:space="preserve">În ultimii cinci ani școlari, durata medie de frecventare a învățământului primar şi gimnazial a crescut semnificativ până la aproximativ 8 ani – ca urmare a includerii clasei pregătitoare în structura învăţământului obligatoriu. Ca şi în anii anteriori, se menţin disparități importante între mediul urban şi cel rural: elevii din urban petrec 8,8 ani în învăţământul primar şi gimnazial, iar cei din rural numai 6,9 ani (prin raportare la durata teoretică de 9 ani de învăţământ primar şi gimnazial). </w:t>
      </w:r>
      <w:r w:rsidR="00683F59" w:rsidRPr="00035B94">
        <w:rPr>
          <w:rFonts w:ascii="Trebuchet MS" w:hAnsi="Trebuchet MS" w:cs="Tahoma"/>
          <w:color w:val="1F4E79" w:themeColor="accent1" w:themeShade="80"/>
        </w:rPr>
        <w:t xml:space="preserve">Datele </w:t>
      </w:r>
      <w:r w:rsidR="00683F59" w:rsidRPr="00035B94">
        <w:rPr>
          <w:rFonts w:ascii="Trebuchet MS" w:hAnsi="Trebuchet MS"/>
          <w:iCs/>
          <w:color w:val="1F4E79" w:themeColor="accent1" w:themeShade="80"/>
        </w:rPr>
        <w:t xml:space="preserve">calculate pe baza </w:t>
      </w:r>
      <w:r w:rsidRPr="00035B94">
        <w:rPr>
          <w:rFonts w:ascii="Trebuchet MS" w:hAnsi="Trebuchet MS"/>
          <w:iCs/>
          <w:color w:val="1F4E79" w:themeColor="accent1" w:themeShade="80"/>
        </w:rPr>
        <w:t>informațiilor</w:t>
      </w:r>
      <w:r w:rsidR="00683F59" w:rsidRPr="00035B94">
        <w:rPr>
          <w:rFonts w:ascii="Trebuchet MS" w:hAnsi="Trebuchet MS"/>
          <w:iCs/>
          <w:color w:val="1F4E79" w:themeColor="accent1" w:themeShade="80"/>
        </w:rPr>
        <w:t xml:space="preserve"> INS, </w:t>
      </w:r>
      <w:r w:rsidRPr="00035B94">
        <w:rPr>
          <w:rFonts w:ascii="Trebuchet MS" w:hAnsi="Trebuchet MS"/>
          <w:iCs/>
          <w:color w:val="1F4E79" w:themeColor="accent1" w:themeShade="80"/>
        </w:rPr>
        <w:t xml:space="preserve">colectate în intervalul </w:t>
      </w:r>
      <w:r w:rsidR="00683F59" w:rsidRPr="00035B94">
        <w:rPr>
          <w:rFonts w:ascii="Trebuchet MS" w:hAnsi="Trebuchet MS"/>
          <w:iCs/>
          <w:color w:val="1F4E79" w:themeColor="accent1" w:themeShade="80"/>
        </w:rPr>
        <w:t>2009-2017</w:t>
      </w:r>
      <w:r w:rsidRPr="00035B94">
        <w:rPr>
          <w:rFonts w:ascii="Trebuchet MS" w:hAnsi="Trebuchet MS"/>
          <w:iCs/>
          <w:color w:val="1F4E79" w:themeColor="accent1" w:themeShade="80"/>
        </w:rPr>
        <w:t xml:space="preserve"> </w:t>
      </w:r>
      <w:r w:rsidRPr="00035B94">
        <w:rPr>
          <w:rFonts w:ascii="Trebuchet MS" w:hAnsi="Trebuchet MS" w:cs="Tahoma"/>
          <w:color w:val="1F4E79" w:themeColor="accent1" w:themeShade="80"/>
        </w:rPr>
        <w:t>evidențiază</w:t>
      </w:r>
      <w:r w:rsidR="00683F59" w:rsidRPr="00035B94">
        <w:rPr>
          <w:rFonts w:ascii="Trebuchet MS" w:hAnsi="Trebuchet MS" w:cs="Tahoma"/>
          <w:color w:val="1F4E79" w:themeColor="accent1" w:themeShade="80"/>
        </w:rPr>
        <w:t xml:space="preserve"> faptul că </w:t>
      </w:r>
      <w:r w:rsidRPr="00035B94">
        <w:rPr>
          <w:rFonts w:ascii="Trebuchet MS" w:hAnsi="Trebuchet MS" w:cs="Tahoma"/>
          <w:color w:val="1F4E79" w:themeColor="accent1" w:themeShade="80"/>
        </w:rPr>
        <w:t>discrepanța</w:t>
      </w:r>
      <w:r w:rsidR="00683F59" w:rsidRPr="00035B94">
        <w:rPr>
          <w:rFonts w:ascii="Trebuchet MS" w:hAnsi="Trebuchet MS" w:cs="Tahoma"/>
          <w:color w:val="1F4E79" w:themeColor="accent1" w:themeShade="80"/>
        </w:rPr>
        <w:t xml:space="preserve"> dintre rural şi urban s-a accentuat, </w:t>
      </w:r>
      <w:r w:rsidRPr="00035B94">
        <w:rPr>
          <w:rFonts w:ascii="Trebuchet MS" w:hAnsi="Trebuchet MS" w:cs="Tahoma"/>
          <w:color w:val="1F4E79" w:themeColor="accent1" w:themeShade="80"/>
        </w:rPr>
        <w:t xml:space="preserve">ca </w:t>
      </w:r>
      <w:r w:rsidR="00683F59" w:rsidRPr="00035B94">
        <w:rPr>
          <w:rFonts w:ascii="Trebuchet MS" w:hAnsi="Trebuchet MS" w:cs="Tahoma"/>
          <w:color w:val="1F4E79" w:themeColor="accent1" w:themeShade="80"/>
        </w:rPr>
        <w:t xml:space="preserve"> efect al părăsirii timpurii a școlii după terminarea ciclului primar, precum și al fenomenului migrației externe. </w:t>
      </w:r>
    </w:p>
    <w:p w14:paraId="02646D03" w14:textId="77777777" w:rsidR="00DC3380" w:rsidRPr="00035B94" w:rsidRDefault="00DC3380" w:rsidP="006B002F">
      <w:pPr>
        <w:spacing w:after="0" w:line="240" w:lineRule="auto"/>
        <w:jc w:val="both"/>
        <w:rPr>
          <w:rFonts w:ascii="Trebuchet MS" w:hAnsi="Trebuchet MS"/>
          <w:color w:val="1F4E79" w:themeColor="accent1" w:themeShade="80"/>
        </w:rPr>
      </w:pPr>
      <w:r w:rsidRPr="00035B94">
        <w:rPr>
          <w:rFonts w:ascii="Trebuchet MS" w:hAnsi="Trebuchet MS" w:cs="Times New Roman"/>
          <w:color w:val="1F4E79" w:themeColor="accent1" w:themeShade="80"/>
        </w:rPr>
        <w:lastRenderedPageBreak/>
        <w:t xml:space="preserve">Pe medii de rezidență, rata de absolvire este constant mai ridicată în mediul urban, în comparație cu ruralul. Acest fapt este determinat în primul rând de situațiile de abandon </w:t>
      </w:r>
      <w:r w:rsidR="00644E88" w:rsidRPr="00035B94">
        <w:rPr>
          <w:rFonts w:ascii="Trebuchet MS" w:hAnsi="Trebuchet MS" w:cs="Times New Roman"/>
          <w:color w:val="1F4E79" w:themeColor="accent1" w:themeShade="80"/>
        </w:rPr>
        <w:t>școlar</w:t>
      </w:r>
      <w:r w:rsidRPr="00035B94">
        <w:rPr>
          <w:rFonts w:ascii="Trebuchet MS" w:hAnsi="Trebuchet MS" w:cs="Times New Roman"/>
          <w:color w:val="1F4E79" w:themeColor="accent1" w:themeShade="80"/>
        </w:rPr>
        <w:t xml:space="preserve"> mai frecvente în rural, dar şi de alte pierderi </w:t>
      </w:r>
      <w:r w:rsidR="00644E88" w:rsidRPr="00035B94">
        <w:rPr>
          <w:rFonts w:ascii="Trebuchet MS" w:hAnsi="Trebuchet MS" w:cs="Times New Roman"/>
          <w:color w:val="1F4E79" w:themeColor="accent1" w:themeShade="80"/>
        </w:rPr>
        <w:t>școlare</w:t>
      </w:r>
      <w:r w:rsidRPr="00035B94">
        <w:rPr>
          <w:rFonts w:ascii="Trebuchet MS" w:hAnsi="Trebuchet MS" w:cs="Times New Roman"/>
          <w:color w:val="1F4E79" w:themeColor="accent1" w:themeShade="80"/>
        </w:rPr>
        <w:t xml:space="preserve"> sau aspecte precum migrarea unora dintre elevii din rural la </w:t>
      </w:r>
      <w:r w:rsidR="00644E88" w:rsidRPr="00035B94">
        <w:rPr>
          <w:rFonts w:ascii="Trebuchet MS" w:hAnsi="Trebuchet MS" w:cs="Times New Roman"/>
          <w:color w:val="1F4E79" w:themeColor="accent1" w:themeShade="80"/>
        </w:rPr>
        <w:t>scoli</w:t>
      </w:r>
      <w:r w:rsidRPr="00035B94">
        <w:rPr>
          <w:rFonts w:ascii="Trebuchet MS" w:hAnsi="Trebuchet MS" w:cs="Times New Roman"/>
          <w:color w:val="1F4E79" w:themeColor="accent1" w:themeShade="80"/>
        </w:rPr>
        <w:t xml:space="preserve"> din urban, către finalul gimnaziului (ca o opțiune pentru o educație de o calitate mai ridicată, ce oferă </w:t>
      </w:r>
      <w:r w:rsidR="00644E88" w:rsidRPr="00035B94">
        <w:rPr>
          <w:rFonts w:ascii="Trebuchet MS" w:hAnsi="Trebuchet MS" w:cs="Times New Roman"/>
          <w:color w:val="1F4E79" w:themeColor="accent1" w:themeShade="80"/>
        </w:rPr>
        <w:t>șanse</w:t>
      </w:r>
      <w:r w:rsidRPr="00035B94">
        <w:rPr>
          <w:rFonts w:ascii="Trebuchet MS" w:hAnsi="Trebuchet MS" w:cs="Times New Roman"/>
          <w:color w:val="1F4E79" w:themeColor="accent1" w:themeShade="80"/>
        </w:rPr>
        <w:t xml:space="preserve"> mai mari pentru continuarea educației în învățământul liceal).</w:t>
      </w:r>
    </w:p>
    <w:p w14:paraId="61B6CB8D" w14:textId="3F074B97" w:rsidR="003C7B67" w:rsidRPr="00035B94" w:rsidRDefault="003C7B67" w:rsidP="006B002F">
      <w:pPr>
        <w:pStyle w:val="MainText"/>
        <w:rPr>
          <w:rFonts w:ascii="Trebuchet MS" w:hAnsi="Trebuchet MS"/>
          <w:color w:val="1F4E79" w:themeColor="accent1" w:themeShade="80"/>
          <w:lang w:val="ro-RO"/>
        </w:rPr>
      </w:pPr>
      <w:r w:rsidRPr="00035B94">
        <w:rPr>
          <w:rFonts w:ascii="Trebuchet MS" w:hAnsi="Trebuchet MS"/>
          <w:color w:val="1F4E79" w:themeColor="accent1" w:themeShade="80"/>
          <w:sz w:val="22"/>
          <w:szCs w:val="22"/>
          <w:lang w:val="ro-RO"/>
        </w:rPr>
        <w:t>P</w:t>
      </w:r>
      <w:r w:rsidR="008A521E" w:rsidRPr="00035B94">
        <w:rPr>
          <w:rFonts w:ascii="Trebuchet MS" w:hAnsi="Trebuchet MS"/>
          <w:color w:val="1F4E79" w:themeColor="accent1" w:themeShade="80"/>
          <w:sz w:val="22"/>
          <w:szCs w:val="22"/>
          <w:lang w:val="ro-RO"/>
        </w:rPr>
        <w:t>entru reducerea ratei de părăsi</w:t>
      </w:r>
      <w:r w:rsidRPr="00035B94">
        <w:rPr>
          <w:rFonts w:ascii="Trebuchet MS" w:hAnsi="Trebuchet MS"/>
          <w:color w:val="1F4E79" w:themeColor="accent1" w:themeShade="80"/>
          <w:sz w:val="22"/>
          <w:szCs w:val="22"/>
          <w:lang w:val="ro-RO"/>
        </w:rPr>
        <w:t xml:space="preserve">re a ratei de părăsire timpurie a </w:t>
      </w:r>
      <w:r w:rsidR="00C138BA" w:rsidRPr="00035B94">
        <w:rPr>
          <w:rFonts w:ascii="Trebuchet MS" w:hAnsi="Trebuchet MS"/>
          <w:color w:val="1F4E79" w:themeColor="accent1" w:themeShade="80"/>
          <w:sz w:val="22"/>
          <w:szCs w:val="22"/>
          <w:lang w:val="ro-RO"/>
        </w:rPr>
        <w:t>școlii</w:t>
      </w:r>
      <w:r w:rsidR="008A521E" w:rsidRPr="00035B94">
        <w:rPr>
          <w:rFonts w:ascii="Trebuchet MS" w:hAnsi="Trebuchet MS"/>
          <w:color w:val="1F4E79" w:themeColor="accent1" w:themeShade="80"/>
          <w:sz w:val="22"/>
          <w:szCs w:val="22"/>
          <w:lang w:val="ro-RO"/>
        </w:rPr>
        <w:t xml:space="preserve">, trebuie </w:t>
      </w:r>
      <w:r w:rsidR="00C138BA" w:rsidRPr="00035B94">
        <w:rPr>
          <w:rFonts w:ascii="Trebuchet MS" w:hAnsi="Trebuchet MS"/>
          <w:color w:val="1F4E79" w:themeColor="accent1" w:themeShade="80"/>
          <w:sz w:val="22"/>
          <w:szCs w:val="22"/>
          <w:lang w:val="ro-RO"/>
        </w:rPr>
        <w:t>vizați</w:t>
      </w:r>
      <w:r w:rsidRPr="00035B94">
        <w:rPr>
          <w:rFonts w:ascii="Trebuchet MS" w:hAnsi="Trebuchet MS"/>
          <w:color w:val="1F4E79" w:themeColor="accent1" w:themeShade="80"/>
          <w:sz w:val="22"/>
          <w:szCs w:val="22"/>
          <w:lang w:val="ro-RO"/>
        </w:rPr>
        <w:t xml:space="preserve"> factorii care determină acest fenomen, </w:t>
      </w:r>
      <w:r w:rsidR="008A521E" w:rsidRPr="00035B94">
        <w:rPr>
          <w:rFonts w:ascii="Trebuchet MS" w:hAnsi="Trebuchet MS"/>
          <w:color w:val="1F4E79" w:themeColor="accent1" w:themeShade="80"/>
          <w:sz w:val="22"/>
          <w:szCs w:val="22"/>
          <w:lang w:val="ro-RO"/>
        </w:rPr>
        <w:t>respectiv:</w:t>
      </w:r>
    </w:p>
    <w:p w14:paraId="3CABDAA9" w14:textId="77777777" w:rsidR="008A521E" w:rsidRPr="00035B94" w:rsidRDefault="008A521E" w:rsidP="006B002F">
      <w:pPr>
        <w:pStyle w:val="MainText"/>
        <w:rPr>
          <w:rFonts w:ascii="Trebuchet MS" w:hAnsi="Trebuchet MS"/>
          <w:color w:val="1F4E79" w:themeColor="accent1" w:themeShade="80"/>
          <w:lang w:val="ro-RO"/>
        </w:rPr>
      </w:pPr>
    </w:p>
    <w:p w14:paraId="480FDA2C" w14:textId="77777777" w:rsidR="00644E88" w:rsidRPr="00035B94" w:rsidRDefault="00644E88" w:rsidP="00935853">
      <w:pPr>
        <w:pStyle w:val="Listparagraf"/>
        <w:numPr>
          <w:ilvl w:val="0"/>
          <w:numId w:val="27"/>
        </w:numPr>
        <w:spacing w:after="0" w:line="240" w:lineRule="auto"/>
        <w:jc w:val="both"/>
        <w:rPr>
          <w:rFonts w:ascii="Trebuchet MS" w:hAnsi="Trebuchet MS" w:cs="Arial"/>
          <w:color w:val="1F4E79" w:themeColor="accent1" w:themeShade="80"/>
        </w:rPr>
      </w:pPr>
      <w:r w:rsidRPr="00035B94">
        <w:rPr>
          <w:rFonts w:ascii="Trebuchet MS" w:hAnsi="Trebuchet MS" w:cs="Arial"/>
          <w:color w:val="1F4E79" w:themeColor="accent1" w:themeShade="80"/>
        </w:rPr>
        <w:t xml:space="preserve">Sărăcia, posibilitățile reduse de angajare și participarea scăzută la educație a părinților în multe comunități rurale/suburbane; </w:t>
      </w:r>
    </w:p>
    <w:p w14:paraId="2331A28D" w14:textId="0C3D5600" w:rsidR="008A521E" w:rsidRPr="00035B94" w:rsidRDefault="00644E88" w:rsidP="00935853">
      <w:pPr>
        <w:pStyle w:val="Listparagraf"/>
        <w:numPr>
          <w:ilvl w:val="0"/>
          <w:numId w:val="27"/>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lang w:eastAsia="en-GB"/>
        </w:rPr>
        <w:t xml:space="preserve">Calitatea </w:t>
      </w:r>
      <w:r w:rsidR="003C7B67" w:rsidRPr="00035B94">
        <w:rPr>
          <w:rFonts w:ascii="Trebuchet MS" w:hAnsi="Trebuchet MS"/>
          <w:color w:val="1F4E79" w:themeColor="accent1" w:themeShade="80"/>
          <w:lang w:eastAsia="en-GB"/>
        </w:rPr>
        <w:t xml:space="preserve">scăzută a </w:t>
      </w:r>
      <w:r w:rsidRPr="00035B94">
        <w:rPr>
          <w:rFonts w:ascii="Trebuchet MS" w:hAnsi="Trebuchet MS"/>
          <w:color w:val="1F4E79" w:themeColor="accent1" w:themeShade="80"/>
          <w:lang w:eastAsia="en-GB"/>
        </w:rPr>
        <w:t xml:space="preserve">proceselor de predare </w:t>
      </w:r>
      <w:r w:rsidRPr="00035B94">
        <w:rPr>
          <w:rFonts w:ascii="Trebuchet MS" w:hAnsi="Trebuchet MS" w:cs="Arial"/>
          <w:bCs/>
          <w:color w:val="1F4E79" w:themeColor="accent1" w:themeShade="80"/>
        </w:rPr>
        <w:t xml:space="preserve">și </w:t>
      </w:r>
      <w:r w:rsidR="003C7B67" w:rsidRPr="00035B94">
        <w:rPr>
          <w:rFonts w:ascii="Trebuchet MS" w:hAnsi="Trebuchet MS"/>
          <w:color w:val="1F4E79" w:themeColor="accent1" w:themeShade="80"/>
          <w:lang w:eastAsia="en-GB"/>
        </w:rPr>
        <w:t xml:space="preserve">învățare, precum </w:t>
      </w:r>
      <w:r w:rsidR="00C138BA" w:rsidRPr="00035B94">
        <w:rPr>
          <w:rFonts w:ascii="Trebuchet MS" w:hAnsi="Trebuchet MS"/>
          <w:color w:val="1F4E79" w:themeColor="accent1" w:themeShade="80"/>
          <w:lang w:eastAsia="en-GB"/>
        </w:rPr>
        <w:t>și</w:t>
      </w:r>
      <w:r w:rsidRPr="00035B94">
        <w:rPr>
          <w:rFonts w:ascii="Trebuchet MS" w:hAnsi="Trebuchet MS"/>
          <w:color w:val="1F4E79" w:themeColor="accent1" w:themeShade="80"/>
          <w:lang w:eastAsia="en-GB"/>
        </w:rPr>
        <w:t xml:space="preserve"> abilități și metode de predare ale cadrelor didactice inadecvate pentru a răspunde nevoilor grupuri</w:t>
      </w:r>
      <w:r w:rsidR="003C7B67" w:rsidRPr="00035B94">
        <w:rPr>
          <w:rFonts w:ascii="Trebuchet MS" w:hAnsi="Trebuchet MS"/>
          <w:color w:val="1F4E79" w:themeColor="accent1" w:themeShade="80"/>
          <w:lang w:eastAsia="en-GB"/>
        </w:rPr>
        <w:t xml:space="preserve">lor aflate în situație de risc etc. </w:t>
      </w:r>
    </w:p>
    <w:p w14:paraId="4235C986" w14:textId="041F329C" w:rsidR="00644E88" w:rsidRPr="00035B94" w:rsidRDefault="008A521E" w:rsidP="00935853">
      <w:pPr>
        <w:pStyle w:val="Listparagraf"/>
        <w:numPr>
          <w:ilvl w:val="0"/>
          <w:numId w:val="27"/>
        </w:numPr>
        <w:spacing w:after="0" w:line="240" w:lineRule="auto"/>
        <w:jc w:val="both"/>
        <w:rPr>
          <w:rFonts w:ascii="Trebuchet MS" w:hAnsi="Trebuchet MS"/>
          <w:color w:val="1F4E79" w:themeColor="accent1" w:themeShade="80"/>
        </w:rPr>
      </w:pPr>
      <w:r w:rsidRPr="00035B94">
        <w:rPr>
          <w:rFonts w:ascii="Trebuchet MS" w:hAnsi="Trebuchet MS" w:cs="Times New Roman"/>
          <w:color w:val="1F4E79" w:themeColor="accent1" w:themeShade="80"/>
        </w:rPr>
        <w:t>Lipsa motivației profesorilor de a ocupa posturi didactice în mediul rural, din cauza dificultăților legate de transport, condițiilor materiale precare din unele școli din mediul rural, lipsei vizibilității, posibilitățile limitate privind formarea continuă și schimbul de bune practici, dificultatea adaptării la specificul mediului rural ș.a. conduce la încadrarea pe catedrele din mediul rural a multor profesori necalificați</w:t>
      </w:r>
      <w:r w:rsidR="00F16759" w:rsidRPr="00035B94">
        <w:rPr>
          <w:rFonts w:ascii="Trebuchet MS" w:hAnsi="Trebuchet MS" w:cs="Times New Roman"/>
          <w:color w:val="1F4E79" w:themeColor="accent1" w:themeShade="80"/>
        </w:rPr>
        <w:t>.</w:t>
      </w:r>
    </w:p>
    <w:p w14:paraId="043F21F1" w14:textId="77777777" w:rsidR="00C15DEA" w:rsidRPr="00035B94" w:rsidRDefault="00C15DEA" w:rsidP="00C15DEA">
      <w:pPr>
        <w:pStyle w:val="MainText"/>
        <w:rPr>
          <w:rFonts w:ascii="Trebuchet MS" w:hAnsi="Trebuchet MS"/>
          <w:color w:val="1F4E79" w:themeColor="accent1" w:themeShade="80"/>
          <w:sz w:val="22"/>
          <w:szCs w:val="22"/>
          <w:lang w:val="ro-RO"/>
        </w:rPr>
      </w:pPr>
    </w:p>
    <w:p w14:paraId="0505C0BB" w14:textId="36172000" w:rsidR="00C15DEA" w:rsidRPr="00035B94" w:rsidRDefault="00C15DEA" w:rsidP="00C15DEA">
      <w:pPr>
        <w:pStyle w:val="MainText"/>
        <w:rPr>
          <w:rFonts w:ascii="Trebuchet MS" w:hAnsi="Trebuchet MS"/>
          <w:color w:val="1F4E79" w:themeColor="accent1" w:themeShade="80"/>
          <w:sz w:val="22"/>
          <w:szCs w:val="22"/>
          <w:lang w:val="ro-RO"/>
        </w:rPr>
      </w:pPr>
      <w:r w:rsidRPr="00035B94">
        <w:rPr>
          <w:rFonts w:ascii="Trebuchet MS" w:hAnsi="Trebuchet MS"/>
          <w:color w:val="1F4E79" w:themeColor="accent1" w:themeShade="80"/>
          <w:sz w:val="22"/>
          <w:szCs w:val="22"/>
          <w:lang w:val="ro-RO"/>
        </w:rPr>
        <w:t>Zonele rurale rămân în urma celor urbane, în ceea ce privește rezultatele școlare generale. Acțiunile necesare pentru reducerea abandonului  în zonele rurale sunt transversale și  depășesc limitel</w:t>
      </w:r>
      <w:r w:rsidR="006F698B" w:rsidRPr="00035B94">
        <w:rPr>
          <w:rFonts w:ascii="Trebuchet MS" w:hAnsi="Trebuchet MS"/>
          <w:color w:val="1F4E79" w:themeColor="accent1" w:themeShade="80"/>
          <w:sz w:val="22"/>
          <w:szCs w:val="22"/>
          <w:lang w:val="ro-RO"/>
        </w:rPr>
        <w:t xml:space="preserve">e sectorului </w:t>
      </w:r>
      <w:r w:rsidR="00922202" w:rsidRPr="00035B94">
        <w:rPr>
          <w:rFonts w:ascii="Trebuchet MS" w:hAnsi="Trebuchet MS"/>
          <w:color w:val="1F4E79" w:themeColor="accent1" w:themeShade="80"/>
          <w:sz w:val="22"/>
          <w:szCs w:val="22"/>
          <w:lang w:val="ro-RO"/>
        </w:rPr>
        <w:t>educațional</w:t>
      </w:r>
      <w:r w:rsidR="006F698B" w:rsidRPr="00035B94">
        <w:rPr>
          <w:rFonts w:ascii="Trebuchet MS" w:hAnsi="Trebuchet MS"/>
          <w:color w:val="1F4E79" w:themeColor="accent1" w:themeShade="80"/>
          <w:sz w:val="22"/>
          <w:szCs w:val="22"/>
          <w:lang w:val="ro-RO"/>
        </w:rPr>
        <w:t>, prin urmare sunt</w:t>
      </w:r>
      <w:r w:rsidRPr="00035B94">
        <w:rPr>
          <w:rFonts w:ascii="Trebuchet MS" w:hAnsi="Trebuchet MS"/>
          <w:color w:val="1F4E79" w:themeColor="accent1" w:themeShade="80"/>
          <w:sz w:val="22"/>
          <w:szCs w:val="22"/>
          <w:lang w:val="ro-RO"/>
        </w:rPr>
        <w:t xml:space="preserve"> necesare investiții importante</w:t>
      </w:r>
      <w:r w:rsidR="006F698B" w:rsidRPr="00035B94">
        <w:rPr>
          <w:rFonts w:ascii="Trebuchet MS" w:hAnsi="Trebuchet MS"/>
          <w:color w:val="1F4E79" w:themeColor="accent1" w:themeShade="80"/>
          <w:sz w:val="22"/>
          <w:szCs w:val="22"/>
          <w:lang w:val="ro-RO"/>
        </w:rPr>
        <w:t>, prin măsuri sistemice și unitare</w:t>
      </w:r>
      <w:r w:rsidRPr="00035B94">
        <w:rPr>
          <w:rFonts w:ascii="Trebuchet MS" w:hAnsi="Trebuchet MS"/>
          <w:color w:val="1F4E79" w:themeColor="accent1" w:themeShade="80"/>
          <w:sz w:val="22"/>
          <w:szCs w:val="22"/>
          <w:lang w:val="ro-RO"/>
        </w:rPr>
        <w:t xml:space="preserve"> pentru îmbunătățirea accesului și a calității educației pentru atingerea </w:t>
      </w:r>
      <w:r w:rsidR="00922202" w:rsidRPr="00035B94">
        <w:rPr>
          <w:rFonts w:ascii="Trebuchet MS" w:hAnsi="Trebuchet MS"/>
          <w:color w:val="1F4E79" w:themeColor="accent1" w:themeShade="80"/>
          <w:sz w:val="22"/>
          <w:szCs w:val="22"/>
          <w:lang w:val="ro-RO"/>
        </w:rPr>
        <w:t>țintei</w:t>
      </w:r>
      <w:r w:rsidRPr="00035B94">
        <w:rPr>
          <w:rFonts w:ascii="Trebuchet MS" w:hAnsi="Trebuchet MS"/>
          <w:color w:val="1F4E79" w:themeColor="accent1" w:themeShade="80"/>
          <w:sz w:val="22"/>
          <w:szCs w:val="22"/>
          <w:lang w:val="ro-RO"/>
        </w:rPr>
        <w:t xml:space="preserve"> </w:t>
      </w:r>
      <w:r w:rsidR="00922202" w:rsidRPr="00035B94">
        <w:rPr>
          <w:rFonts w:ascii="Trebuchet MS" w:hAnsi="Trebuchet MS"/>
          <w:color w:val="1F4E79" w:themeColor="accent1" w:themeShade="80"/>
          <w:sz w:val="22"/>
          <w:szCs w:val="22"/>
          <w:lang w:val="ro-RO"/>
        </w:rPr>
        <w:t>naționale</w:t>
      </w:r>
      <w:r w:rsidRPr="00035B94">
        <w:rPr>
          <w:rFonts w:ascii="Trebuchet MS" w:hAnsi="Trebuchet MS"/>
          <w:color w:val="1F4E79" w:themeColor="accent1" w:themeShade="80"/>
          <w:sz w:val="22"/>
          <w:szCs w:val="22"/>
          <w:lang w:val="ro-RO"/>
        </w:rPr>
        <w:t xml:space="preserve"> privind  reducerea părăsirii timpurii a școlii. </w:t>
      </w:r>
      <w:bookmarkStart w:id="3" w:name="_Toc383504602"/>
      <w:bookmarkStart w:id="4" w:name="_Toc384075852"/>
    </w:p>
    <w:bookmarkEnd w:id="3"/>
    <w:bookmarkEnd w:id="4"/>
    <w:p w14:paraId="74E50FC6" w14:textId="77777777" w:rsidR="00E1349F" w:rsidRPr="00035B94" w:rsidRDefault="00E1349F" w:rsidP="00903227">
      <w:pPr>
        <w:tabs>
          <w:tab w:val="left" w:pos="810"/>
        </w:tabs>
        <w:spacing w:after="0" w:line="240" w:lineRule="auto"/>
        <w:jc w:val="both"/>
        <w:rPr>
          <w:rFonts w:ascii="Trebuchet MS" w:eastAsia="Calibri" w:hAnsi="Trebuchet MS" w:cs="Times New Roman"/>
          <w:color w:val="1F4E79" w:themeColor="accent1" w:themeShade="80"/>
        </w:rPr>
      </w:pPr>
    </w:p>
    <w:p w14:paraId="129B1DB6" w14:textId="77777777" w:rsidR="00DC3380" w:rsidRPr="00035B94" w:rsidRDefault="00DC3380" w:rsidP="00903227">
      <w:pPr>
        <w:tabs>
          <w:tab w:val="left" w:pos="810"/>
        </w:tabs>
        <w:spacing w:after="0" w:line="240" w:lineRule="auto"/>
        <w:jc w:val="both"/>
        <w:rPr>
          <w:rFonts w:ascii="Trebuchet MS" w:eastAsia="Calibri" w:hAnsi="Trebuchet MS" w:cs="Times New Roman"/>
          <w:color w:val="1F4E79" w:themeColor="accent1" w:themeShade="80"/>
        </w:rPr>
      </w:pPr>
    </w:p>
    <w:p w14:paraId="63CF8F7B" w14:textId="77777777" w:rsidR="00E1349F" w:rsidRPr="00035B94" w:rsidRDefault="00E1349F" w:rsidP="00903227">
      <w:pPr>
        <w:shd w:val="clear" w:color="auto" w:fill="D9E2F3" w:themeFill="accent5" w:themeFillTint="33"/>
        <w:spacing w:after="0" w:line="240" w:lineRule="auto"/>
        <w:jc w:val="both"/>
        <w:rPr>
          <w:rFonts w:ascii="Trebuchet MS" w:eastAsia="Times New Roman" w:hAnsi="Trebuchet MS" w:cs="Times New Roman"/>
          <w:color w:val="1F4E79" w:themeColor="accent1" w:themeShade="80"/>
        </w:rPr>
      </w:pPr>
      <w:r w:rsidRPr="00035B94">
        <w:rPr>
          <w:rFonts w:ascii="Trebuchet MS" w:eastAsia="Times New Roman" w:hAnsi="Trebuchet MS" w:cs="Times New Roman"/>
          <w:color w:val="1F4E79" w:themeColor="accent1" w:themeShade="80"/>
        </w:rPr>
        <w:t>SCOPUL APELULUI DE PROIECTE</w:t>
      </w:r>
    </w:p>
    <w:p w14:paraId="2CC03CA6" w14:textId="77777777" w:rsidR="00E1349F" w:rsidRPr="00035B94" w:rsidRDefault="00E1349F" w:rsidP="00903227">
      <w:pPr>
        <w:widowControl w:val="0"/>
        <w:autoSpaceDE w:val="0"/>
        <w:autoSpaceDN w:val="0"/>
        <w:adjustRightInd w:val="0"/>
        <w:spacing w:after="0" w:line="240" w:lineRule="auto"/>
        <w:jc w:val="both"/>
        <w:rPr>
          <w:rFonts w:ascii="Trebuchet MS" w:hAnsi="Trebuchet MS" w:cs="tÜàˇøÚ‹"/>
          <w:color w:val="1F4E79" w:themeColor="accent1" w:themeShade="80"/>
        </w:rPr>
      </w:pPr>
    </w:p>
    <w:p w14:paraId="65E37369" w14:textId="16A87CC0" w:rsidR="008A521E" w:rsidRPr="00035B94" w:rsidRDefault="00E1349F" w:rsidP="00903227">
      <w:pPr>
        <w:spacing w:after="0" w:line="240" w:lineRule="auto"/>
        <w:jc w:val="both"/>
        <w:rPr>
          <w:rFonts w:ascii="Trebuchet MS" w:hAnsi="Trebuchet MS"/>
          <w:color w:val="1F4E79" w:themeColor="accent1" w:themeShade="80"/>
        </w:rPr>
      </w:pPr>
      <w:r w:rsidRPr="00035B94">
        <w:rPr>
          <w:rFonts w:ascii="Trebuchet MS" w:eastAsia="Calibri" w:hAnsi="Trebuchet MS" w:cs="Times New Roman"/>
          <w:color w:val="1F4E79" w:themeColor="accent1" w:themeShade="80"/>
        </w:rPr>
        <w:t xml:space="preserve">Scopul principal al apelului constă în </w:t>
      </w:r>
      <w:r w:rsidR="00C876EE" w:rsidRPr="00035B94">
        <w:rPr>
          <w:rFonts w:ascii="Trebuchet MS" w:eastAsia="Calibri" w:hAnsi="Trebuchet MS" w:cs="Times New Roman"/>
          <w:color w:val="1F4E79" w:themeColor="accent1" w:themeShade="80"/>
        </w:rPr>
        <w:t xml:space="preserve"> </w:t>
      </w:r>
      <w:r w:rsidRPr="00035B94">
        <w:rPr>
          <w:rFonts w:ascii="Trebuchet MS" w:eastAsia="Calibri" w:hAnsi="Trebuchet MS" w:cs="Times New Roman"/>
          <w:color w:val="1F4E79" w:themeColor="accent1" w:themeShade="80"/>
        </w:rPr>
        <w:t xml:space="preserve">acordarea </w:t>
      </w:r>
      <w:r w:rsidR="00242068" w:rsidRPr="00035B94">
        <w:rPr>
          <w:rFonts w:ascii="Trebuchet MS" w:eastAsia="Calibri" w:hAnsi="Trebuchet MS" w:cs="Times New Roman"/>
          <w:color w:val="1F4E79" w:themeColor="accent1" w:themeShade="80"/>
        </w:rPr>
        <w:t>de finanțare nerambursabilă</w:t>
      </w:r>
      <w:r w:rsidRPr="00035B94">
        <w:rPr>
          <w:rFonts w:ascii="Trebuchet MS" w:eastAsia="Calibri" w:hAnsi="Trebuchet MS" w:cs="Times New Roman"/>
          <w:color w:val="1F4E79" w:themeColor="accent1" w:themeShade="80"/>
        </w:rPr>
        <w:t xml:space="preserve"> </w:t>
      </w:r>
      <w:r w:rsidRPr="00035B94">
        <w:rPr>
          <w:rFonts w:ascii="Trebuchet MS" w:hAnsi="Trebuchet MS"/>
          <w:color w:val="1F4E79" w:themeColor="accent1" w:themeShade="80"/>
        </w:rPr>
        <w:t>DEDICAT</w:t>
      </w:r>
      <w:r w:rsidR="00242068" w:rsidRPr="00035B94">
        <w:rPr>
          <w:rFonts w:ascii="Trebuchet MS" w:hAnsi="Trebuchet MS"/>
          <w:color w:val="1F4E79" w:themeColor="accent1" w:themeShade="80"/>
        </w:rPr>
        <w:t>Ă</w:t>
      </w:r>
      <w:r w:rsidRPr="00035B94">
        <w:rPr>
          <w:rFonts w:ascii="Trebuchet MS" w:hAnsi="Trebuchet MS"/>
          <w:color w:val="1F4E79" w:themeColor="accent1" w:themeShade="80"/>
        </w:rPr>
        <w:t xml:space="preserve"> EXCLUSIV implementării </w:t>
      </w:r>
      <w:r w:rsidR="00680A1D" w:rsidRPr="00035B94">
        <w:rPr>
          <w:rFonts w:ascii="Trebuchet MS" w:hAnsi="Trebuchet MS"/>
          <w:color w:val="1F4E79" w:themeColor="accent1" w:themeShade="80"/>
        </w:rPr>
        <w:t>unui program național care să includă măsuri coerente și adresate în mod</w:t>
      </w:r>
      <w:r w:rsidRPr="00035B94">
        <w:rPr>
          <w:rFonts w:ascii="Trebuchet MS" w:hAnsi="Trebuchet MS"/>
          <w:color w:val="1F4E79" w:themeColor="accent1" w:themeShade="80"/>
        </w:rPr>
        <w:t xml:space="preserve"> </w:t>
      </w:r>
      <w:r w:rsidR="00680A1D" w:rsidRPr="00035B94">
        <w:rPr>
          <w:rFonts w:ascii="Trebuchet MS" w:hAnsi="Trebuchet MS"/>
          <w:color w:val="1F4E79" w:themeColor="accent1" w:themeShade="80"/>
        </w:rPr>
        <w:t>dedicat</w:t>
      </w:r>
      <w:r w:rsidRPr="00035B94">
        <w:rPr>
          <w:rFonts w:ascii="Trebuchet MS" w:hAnsi="Trebuchet MS"/>
          <w:color w:val="1F4E79" w:themeColor="accent1" w:themeShade="80"/>
        </w:rPr>
        <w:t xml:space="preserve"> </w:t>
      </w:r>
      <w:r w:rsidR="00C876EE" w:rsidRPr="00035B94">
        <w:rPr>
          <w:rFonts w:ascii="Trebuchet MS" w:hAnsi="Trebuchet MS"/>
          <w:color w:val="1F4E79" w:themeColor="accent1" w:themeShade="80"/>
        </w:rPr>
        <w:t xml:space="preserve">creșterii calității educației oferite elevilor </w:t>
      </w:r>
      <w:r w:rsidR="00680A1D" w:rsidRPr="00035B94">
        <w:rPr>
          <w:rFonts w:ascii="Trebuchet MS" w:hAnsi="Trebuchet MS"/>
          <w:color w:val="1F4E79" w:themeColor="accent1" w:themeShade="80"/>
        </w:rPr>
        <w:t xml:space="preserve">care învață în școli din </w:t>
      </w:r>
      <w:r w:rsidR="00C876EE" w:rsidRPr="00035B94">
        <w:rPr>
          <w:rFonts w:ascii="Trebuchet MS" w:hAnsi="Trebuchet MS"/>
          <w:color w:val="1F4E79" w:themeColor="accent1" w:themeShade="80"/>
        </w:rPr>
        <w:t xml:space="preserve"> zonele rurale dezavantajate</w:t>
      </w:r>
      <w:r w:rsidR="00922202" w:rsidRPr="00035B94">
        <w:rPr>
          <w:rFonts w:ascii="Trebuchet MS" w:hAnsi="Trebuchet MS"/>
          <w:color w:val="1F4E79" w:themeColor="accent1" w:themeShade="80"/>
        </w:rPr>
        <w:t>,</w:t>
      </w:r>
      <w:r w:rsidR="00B7026A" w:rsidRPr="00035B94">
        <w:rPr>
          <w:rFonts w:ascii="Trebuchet MS" w:hAnsi="Trebuchet MS"/>
          <w:color w:val="1F4E79" w:themeColor="accent1" w:themeShade="80"/>
        </w:rPr>
        <w:t xml:space="preserve"> în vederea diminuării riscului de părăsire timpurie a școlii și a asigurării șanselor de acces la </w:t>
      </w:r>
      <w:r w:rsidR="00C23317" w:rsidRPr="00035B94">
        <w:rPr>
          <w:rFonts w:ascii="Trebuchet MS" w:hAnsi="Trebuchet MS"/>
          <w:color w:val="1F4E79" w:themeColor="accent1" w:themeShade="80"/>
        </w:rPr>
        <w:t xml:space="preserve">nivele superioare de </w:t>
      </w:r>
      <w:r w:rsidR="00B7026A" w:rsidRPr="00035B94">
        <w:rPr>
          <w:rFonts w:ascii="Trebuchet MS" w:hAnsi="Trebuchet MS"/>
          <w:color w:val="1F4E79" w:themeColor="accent1" w:themeShade="80"/>
        </w:rPr>
        <w:t>educație</w:t>
      </w:r>
      <w:r w:rsidR="00C876EE" w:rsidRPr="00035B94">
        <w:rPr>
          <w:rFonts w:ascii="Trebuchet MS" w:hAnsi="Trebuchet MS"/>
          <w:color w:val="1F4E79" w:themeColor="accent1" w:themeShade="80"/>
        </w:rPr>
        <w:t>.</w:t>
      </w:r>
    </w:p>
    <w:p w14:paraId="00B6FA75" w14:textId="77777777" w:rsidR="00FA2604" w:rsidRPr="00035B94" w:rsidRDefault="00FA2604" w:rsidP="006B002F">
      <w:pPr>
        <w:pStyle w:val="Listparagraf"/>
        <w:spacing w:after="0" w:line="240" w:lineRule="auto"/>
        <w:jc w:val="both"/>
        <w:rPr>
          <w:rFonts w:ascii="Trebuchet MS" w:hAnsi="Trebuchet MS"/>
          <w:color w:val="1F4E79" w:themeColor="accent1" w:themeShade="80"/>
          <w:highlight w:val="yellow"/>
        </w:rPr>
      </w:pPr>
    </w:p>
    <w:p w14:paraId="6D59C842" w14:textId="77777777" w:rsidR="001744D7" w:rsidRPr="00035B94" w:rsidRDefault="001744D7" w:rsidP="00903227">
      <w:pPr>
        <w:pStyle w:val="Listparagraf"/>
        <w:tabs>
          <w:tab w:val="left" w:pos="3240"/>
        </w:tabs>
        <w:spacing w:after="0" w:line="240" w:lineRule="auto"/>
        <w:ind w:left="540"/>
        <w:rPr>
          <w:rFonts w:ascii="Trebuchet MS" w:eastAsia="Calibri" w:hAnsi="Trebuchet MS" w:cs="Times New Roman"/>
          <w:color w:val="1F4E79" w:themeColor="accent1" w:themeShade="80"/>
        </w:rPr>
      </w:pPr>
    </w:p>
    <w:p w14:paraId="28646FA2" w14:textId="77777777" w:rsidR="00D32C26" w:rsidRPr="00035B94" w:rsidRDefault="00D32C26" w:rsidP="00903227">
      <w:pPr>
        <w:pStyle w:val="Listparagraf"/>
        <w:numPr>
          <w:ilvl w:val="1"/>
          <w:numId w:val="1"/>
        </w:numPr>
        <w:tabs>
          <w:tab w:val="left" w:pos="3240"/>
        </w:tabs>
        <w:spacing w:after="0" w:line="240" w:lineRule="auto"/>
        <w:ind w:left="540" w:hanging="540"/>
        <w:outlineLvl w:val="1"/>
        <w:rPr>
          <w:rFonts w:ascii="Trebuchet MS" w:eastAsia="Calibri" w:hAnsi="Trebuchet MS" w:cs="Times New Roman"/>
          <w:b/>
          <w:color w:val="1F4E79" w:themeColor="accent1" w:themeShade="80"/>
        </w:rPr>
      </w:pPr>
      <w:bookmarkStart w:id="5" w:name="_Toc489536583"/>
      <w:r w:rsidRPr="00035B94">
        <w:rPr>
          <w:rFonts w:ascii="Trebuchet MS" w:eastAsia="Calibri" w:hAnsi="Trebuchet MS" w:cs="Times New Roman"/>
          <w:b/>
          <w:color w:val="1F4E79" w:themeColor="accent1" w:themeShade="80"/>
        </w:rPr>
        <w:t>Acțiunile sprijinite în cadrul apelului</w:t>
      </w:r>
      <w:bookmarkEnd w:id="5"/>
      <w:r w:rsidRPr="00035B94">
        <w:rPr>
          <w:rFonts w:ascii="Trebuchet MS" w:eastAsia="Calibri" w:hAnsi="Trebuchet MS" w:cs="Times New Roman"/>
          <w:b/>
          <w:color w:val="1F4E79" w:themeColor="accent1" w:themeShade="80"/>
        </w:rPr>
        <w:t xml:space="preserve"> </w:t>
      </w:r>
    </w:p>
    <w:p w14:paraId="301B63CF" w14:textId="77777777" w:rsidR="00FE1BB3" w:rsidRPr="00035B94" w:rsidRDefault="006E3544" w:rsidP="00903227">
      <w:pPr>
        <w:pStyle w:val="Titlu3"/>
        <w:rPr>
          <w:rFonts w:ascii="Trebuchet MS" w:hAnsi="Trebuchet MS" w:cs="Times New Roman"/>
          <w:b/>
          <w:color w:val="1F4E79" w:themeColor="accent1" w:themeShade="80"/>
          <w:sz w:val="22"/>
          <w:szCs w:val="22"/>
        </w:rPr>
      </w:pPr>
      <w:bookmarkStart w:id="6" w:name="_Toc482195981"/>
      <w:bookmarkStart w:id="7" w:name="_Toc489536584"/>
      <w:r w:rsidRPr="00035B94">
        <w:rPr>
          <w:rFonts w:ascii="Trebuchet MS" w:hAnsi="Trebuchet MS" w:cs="Times New Roman"/>
          <w:b/>
          <w:color w:val="1F4E79" w:themeColor="accent1" w:themeShade="80"/>
          <w:sz w:val="22"/>
          <w:szCs w:val="22"/>
        </w:rPr>
        <w:t>1.3.1 Tipuri de activități eligibile care pot fi sprijinite în contextul prezentului ghid al solicitantului – condiții specifice</w:t>
      </w:r>
      <w:bookmarkEnd w:id="6"/>
      <w:bookmarkEnd w:id="7"/>
    </w:p>
    <w:p w14:paraId="24C95B13" w14:textId="77777777" w:rsidR="00903227" w:rsidRPr="00035B94" w:rsidRDefault="00903227" w:rsidP="00903227">
      <w:pPr>
        <w:autoSpaceDE w:val="0"/>
        <w:autoSpaceDN w:val="0"/>
        <w:adjustRightInd w:val="0"/>
        <w:spacing w:after="0" w:line="240" w:lineRule="auto"/>
        <w:jc w:val="both"/>
        <w:rPr>
          <w:rFonts w:ascii="Trebuchet MS" w:hAnsi="Trebuchet MS" w:cs="TimesNewRomanPSMT"/>
          <w:color w:val="1F4E79" w:themeColor="accent1" w:themeShade="80"/>
        </w:rPr>
      </w:pPr>
    </w:p>
    <w:p w14:paraId="5BB79EF9" w14:textId="6325B0A9" w:rsidR="00CA3C05" w:rsidRPr="00035B94" w:rsidRDefault="00CA3C05" w:rsidP="00CA3C05">
      <w:pPr>
        <w:spacing w:before="240" w:after="240" w:line="240" w:lineRule="auto"/>
        <w:rPr>
          <w:rFonts w:ascii="Trebuchet MS" w:eastAsia="Times New Roman" w:hAnsi="Trebuchet MS" w:cs="Times New Roman"/>
          <w:color w:val="1F4E79" w:themeColor="accent1" w:themeShade="80"/>
        </w:rPr>
      </w:pPr>
      <w:r w:rsidRPr="00035B94">
        <w:rPr>
          <w:rFonts w:ascii="Trebuchet MS" w:eastAsia="Times New Roman" w:hAnsi="Trebuchet MS" w:cs="Times New Roman"/>
          <w:color w:val="1F4E79" w:themeColor="accent1" w:themeShade="80"/>
        </w:rPr>
        <w:t xml:space="preserve">În vederea îndeplinirii </w:t>
      </w:r>
      <w:r w:rsidRPr="00035B94">
        <w:rPr>
          <w:rFonts w:ascii="Trebuchet MS" w:eastAsia="Times New Roman" w:hAnsi="Trebuchet MS" w:cs="Times New Roman"/>
          <w:bCs/>
          <w:color w:val="1F4E79" w:themeColor="accent1" w:themeShade="80"/>
        </w:rPr>
        <w:t>OS 6.3</w:t>
      </w:r>
      <w:r w:rsidRPr="00035B94">
        <w:rPr>
          <w:rFonts w:ascii="Trebuchet MS" w:eastAsia="Times New Roman" w:hAnsi="Trebuchet MS" w:cs="Times New Roman"/>
          <w:color w:val="1F4E79" w:themeColor="accent1" w:themeShade="80"/>
        </w:rPr>
        <w:t> </w:t>
      </w:r>
      <w:r w:rsidR="009131EA" w:rsidRPr="00035B94">
        <w:rPr>
          <w:rFonts w:ascii="Trebuchet MS" w:eastAsia="Times New Roman" w:hAnsi="Trebuchet MS" w:cs="Times New Roman"/>
          <w:color w:val="1F4E79" w:themeColor="accent1" w:themeShade="80"/>
        </w:rPr>
        <w:t xml:space="preserve">si OS 6.6 </w:t>
      </w:r>
      <w:r w:rsidRPr="00035B94">
        <w:rPr>
          <w:rFonts w:ascii="Trebuchet MS" w:eastAsia="Times New Roman" w:hAnsi="Trebuchet MS" w:cs="Times New Roman"/>
          <w:color w:val="1F4E79" w:themeColor="accent1" w:themeShade="80"/>
        </w:rPr>
        <w:t xml:space="preserve">vor fi </w:t>
      </w:r>
      <w:r w:rsidR="001553F7" w:rsidRPr="00035B94">
        <w:rPr>
          <w:rFonts w:ascii="Trebuchet MS" w:eastAsia="Times New Roman" w:hAnsi="Trebuchet MS" w:cs="Times New Roman"/>
          <w:color w:val="1F4E79" w:themeColor="accent1" w:themeShade="80"/>
        </w:rPr>
        <w:t>finanțate</w:t>
      </w:r>
      <w:r w:rsidRPr="00035B94">
        <w:rPr>
          <w:rFonts w:ascii="Trebuchet MS" w:eastAsia="Times New Roman" w:hAnsi="Trebuchet MS" w:cs="Times New Roman"/>
          <w:color w:val="1F4E79" w:themeColor="accent1" w:themeShade="80"/>
        </w:rPr>
        <w:t xml:space="preserve"> prin FSE următoarele tipuri de </w:t>
      </w:r>
      <w:r w:rsidR="001553F7" w:rsidRPr="00035B94">
        <w:rPr>
          <w:rFonts w:ascii="Trebuchet MS" w:eastAsia="Times New Roman" w:hAnsi="Trebuchet MS" w:cs="Times New Roman"/>
          <w:color w:val="1F4E79" w:themeColor="accent1" w:themeShade="80"/>
        </w:rPr>
        <w:t>acțiuni</w:t>
      </w:r>
      <w:r w:rsidR="009131EA" w:rsidRPr="00035B94">
        <w:rPr>
          <w:rFonts w:ascii="Trebuchet MS" w:eastAsia="Times New Roman" w:hAnsi="Trebuchet MS" w:cs="Times New Roman"/>
          <w:color w:val="1F4E79" w:themeColor="accent1" w:themeShade="80"/>
        </w:rPr>
        <w:t>:</w:t>
      </w:r>
    </w:p>
    <w:p w14:paraId="2E5AA3B4" w14:textId="77777777" w:rsidR="006C0179" w:rsidRPr="00035B94" w:rsidRDefault="00CA3C05" w:rsidP="006C0179">
      <w:pPr>
        <w:spacing w:before="240" w:after="240" w:line="240" w:lineRule="auto"/>
        <w:jc w:val="both"/>
        <w:rPr>
          <w:rFonts w:ascii="Trebuchet MS" w:eastAsia="Times New Roman" w:hAnsi="Trebuchet MS" w:cs="Times New Roman"/>
          <w:b/>
          <w:bCs/>
          <w:color w:val="1F4E79" w:themeColor="accent1" w:themeShade="80"/>
        </w:rPr>
      </w:pPr>
      <w:r w:rsidRPr="00035B94">
        <w:rPr>
          <w:rFonts w:ascii="Trebuchet MS" w:eastAsia="Times New Roman" w:hAnsi="Trebuchet MS" w:cs="Times New Roman"/>
          <w:b/>
          <w:bCs/>
          <w:color w:val="1F4E79" w:themeColor="accent1" w:themeShade="80"/>
        </w:rPr>
        <w:t xml:space="preserve">Activități menite să reducă riscul de </w:t>
      </w:r>
      <w:r w:rsidR="001553F7" w:rsidRPr="00035B94">
        <w:rPr>
          <w:rFonts w:ascii="Trebuchet MS" w:eastAsia="Times New Roman" w:hAnsi="Trebuchet MS" w:cs="Times New Roman"/>
          <w:b/>
          <w:bCs/>
          <w:color w:val="1F4E79" w:themeColor="accent1" w:themeShade="80"/>
        </w:rPr>
        <w:t xml:space="preserve">părăsire timpurie a școlii </w:t>
      </w:r>
      <w:r w:rsidRPr="00035B94">
        <w:rPr>
          <w:rFonts w:ascii="Trebuchet MS" w:eastAsia="Times New Roman" w:hAnsi="Trebuchet MS" w:cs="Times New Roman"/>
          <w:b/>
          <w:bCs/>
          <w:color w:val="1F4E79" w:themeColor="accent1" w:themeShade="80"/>
        </w:rPr>
        <w:t>pentru elevii aparținând grupurilor vulnerabile, din mediul rural</w:t>
      </w:r>
      <w:r w:rsidR="006C0179" w:rsidRPr="00035B94">
        <w:rPr>
          <w:rFonts w:ascii="Trebuchet MS" w:eastAsia="Times New Roman" w:hAnsi="Trebuchet MS" w:cs="Times New Roman"/>
          <w:b/>
          <w:bCs/>
          <w:color w:val="1F4E79" w:themeColor="accent1" w:themeShade="80"/>
        </w:rPr>
        <w:t>, inclusiv aparținând minorității roma</w:t>
      </w:r>
      <w:r w:rsidR="006671C9" w:rsidRPr="00035B94">
        <w:rPr>
          <w:rFonts w:ascii="Trebuchet MS" w:eastAsia="Times New Roman" w:hAnsi="Trebuchet MS" w:cs="Times New Roman"/>
          <w:b/>
          <w:bCs/>
          <w:color w:val="1F4E79" w:themeColor="accent1" w:themeShade="80"/>
        </w:rPr>
        <w:t>, prin</w:t>
      </w:r>
      <w:r w:rsidR="006C0179" w:rsidRPr="00035B94">
        <w:rPr>
          <w:rFonts w:ascii="Trebuchet MS" w:eastAsia="Times New Roman" w:hAnsi="Trebuchet MS" w:cs="Times New Roman"/>
          <w:b/>
          <w:bCs/>
          <w:color w:val="1F4E79" w:themeColor="accent1" w:themeShade="80"/>
        </w:rPr>
        <w:t>:</w:t>
      </w:r>
    </w:p>
    <w:p w14:paraId="590BCA10" w14:textId="77777777" w:rsidR="00B4402E" w:rsidRPr="00035B94" w:rsidRDefault="00CA3C05" w:rsidP="00935853">
      <w:pPr>
        <w:pStyle w:val="Listparagraf"/>
        <w:numPr>
          <w:ilvl w:val="0"/>
          <w:numId w:val="25"/>
        </w:numPr>
        <w:spacing w:before="240" w:after="240" w:line="240" w:lineRule="auto"/>
        <w:jc w:val="both"/>
        <w:rPr>
          <w:rFonts w:ascii="Trebuchet MS" w:eastAsia="Times New Roman" w:hAnsi="Trebuchet MS" w:cs="Times New Roman"/>
          <w:color w:val="1F4E79" w:themeColor="accent1" w:themeShade="80"/>
        </w:rPr>
      </w:pPr>
      <w:r w:rsidRPr="00035B94">
        <w:rPr>
          <w:rFonts w:ascii="Trebuchet MS" w:eastAsia="Times New Roman" w:hAnsi="Trebuchet MS" w:cs="Times New Roman"/>
          <w:color w:val="1F4E79" w:themeColor="accent1" w:themeShade="80"/>
        </w:rPr>
        <w:t>Promovarea de măsuri integrate de prevenire destinate elevilor în risc de părăsire timpurie a școlii, măsuri de acomp</w:t>
      </w:r>
      <w:r w:rsidR="00CD494C" w:rsidRPr="00035B94">
        <w:rPr>
          <w:rFonts w:ascii="Trebuchet MS" w:eastAsia="Times New Roman" w:hAnsi="Trebuchet MS" w:cs="Times New Roman"/>
          <w:color w:val="1F4E79" w:themeColor="accent1" w:themeShade="80"/>
        </w:rPr>
        <w:t xml:space="preserve">aniere și de sprijin financiar (prin acordarea de burse de </w:t>
      </w:r>
      <w:r w:rsidR="006053F4" w:rsidRPr="00035B94">
        <w:rPr>
          <w:rFonts w:ascii="Trebuchet MS" w:eastAsia="Times New Roman" w:hAnsi="Trebuchet MS" w:cs="Times New Roman"/>
          <w:color w:val="1F4E79" w:themeColor="accent1" w:themeShade="80"/>
        </w:rPr>
        <w:t>frecven</w:t>
      </w:r>
      <w:r w:rsidR="00B93741" w:rsidRPr="00035B94">
        <w:rPr>
          <w:rFonts w:ascii="Trebuchet MS" w:eastAsia="Times New Roman" w:hAnsi="Trebuchet MS" w:cs="Times New Roman"/>
          <w:color w:val="1F4E79" w:themeColor="accent1" w:themeShade="80"/>
        </w:rPr>
        <w:t>ță</w:t>
      </w:r>
      <w:r w:rsidR="006053F4" w:rsidRPr="00035B94">
        <w:rPr>
          <w:rFonts w:ascii="Trebuchet MS" w:eastAsia="Times New Roman" w:hAnsi="Trebuchet MS" w:cs="Times New Roman"/>
          <w:color w:val="1F4E79" w:themeColor="accent1" w:themeShade="80"/>
        </w:rPr>
        <w:t xml:space="preserve"> și promovabilitate</w:t>
      </w:r>
      <w:r w:rsidR="00B93741" w:rsidRPr="00035B94">
        <w:rPr>
          <w:rFonts w:ascii="Trebuchet MS" w:eastAsia="Times New Roman" w:hAnsi="Trebuchet MS" w:cs="Times New Roman"/>
          <w:color w:val="1F4E79" w:themeColor="accent1" w:themeShade="80"/>
        </w:rPr>
        <w:t>)</w:t>
      </w:r>
      <w:r w:rsidR="00B4402E" w:rsidRPr="00035B94">
        <w:rPr>
          <w:rFonts w:ascii="Trebuchet MS" w:eastAsia="Times New Roman" w:hAnsi="Trebuchet MS" w:cs="Times New Roman"/>
          <w:color w:val="1F4E79" w:themeColor="accent1" w:themeShade="80"/>
        </w:rPr>
        <w:t>;</w:t>
      </w:r>
    </w:p>
    <w:p w14:paraId="25850949" w14:textId="30E9108E" w:rsidR="00B4402E" w:rsidRPr="00035B94" w:rsidRDefault="00B4402E" w:rsidP="00935853">
      <w:pPr>
        <w:numPr>
          <w:ilvl w:val="0"/>
          <w:numId w:val="25"/>
        </w:numPr>
        <w:spacing w:after="0" w:line="240" w:lineRule="auto"/>
        <w:jc w:val="both"/>
        <w:rPr>
          <w:rFonts w:ascii="Trebuchet MS" w:hAnsi="Trebuchet MS"/>
          <w:color w:val="1F4E79" w:themeColor="accent1" w:themeShade="80"/>
        </w:rPr>
      </w:pPr>
      <w:r w:rsidRPr="00035B94">
        <w:rPr>
          <w:rFonts w:ascii="Trebuchet MS" w:eastAsia="Times New Roman" w:hAnsi="Trebuchet MS" w:cs="Times New Roman"/>
          <w:color w:val="1F4E79" w:themeColor="accent1" w:themeShade="80"/>
        </w:rPr>
        <w:t xml:space="preserve">Sprijin pentru consolidarea </w:t>
      </w:r>
      <w:r w:rsidR="001C6DC0" w:rsidRPr="00035B94">
        <w:rPr>
          <w:rFonts w:ascii="Trebuchet MS" w:eastAsia="Times New Roman" w:hAnsi="Trebuchet MS" w:cs="Times New Roman"/>
          <w:color w:val="1F4E79" w:themeColor="accent1" w:themeShade="80"/>
        </w:rPr>
        <w:t>rețelei</w:t>
      </w:r>
      <w:r w:rsidRPr="00035B94">
        <w:rPr>
          <w:rFonts w:ascii="Trebuchet MS" w:eastAsia="Times New Roman" w:hAnsi="Trebuchet MS" w:cs="Times New Roman"/>
          <w:color w:val="1F4E79" w:themeColor="accent1" w:themeShade="80"/>
        </w:rPr>
        <w:t xml:space="preserve"> de mediatori și/sau consilieri școlari, inclusiv prin asigurarea resurselor umane calificate pentru  furnizarea de servicii didactice auxiliare și de sprijin adaptate nevoilor elevilor</w:t>
      </w:r>
      <w:r w:rsidRPr="00035B94">
        <w:rPr>
          <w:rFonts w:ascii="Trebuchet MS" w:hAnsi="Trebuchet MS"/>
          <w:color w:val="1F4E79" w:themeColor="accent1" w:themeShade="80"/>
        </w:rPr>
        <w:t>;</w:t>
      </w:r>
    </w:p>
    <w:p w14:paraId="1A4DDBAD" w14:textId="77777777" w:rsidR="00B4402E" w:rsidRPr="00035B94" w:rsidRDefault="00B4402E" w:rsidP="002C39C8">
      <w:pPr>
        <w:spacing w:after="0" w:line="240" w:lineRule="auto"/>
        <w:ind w:left="720"/>
        <w:rPr>
          <w:rFonts w:ascii="Trebuchet MS" w:hAnsi="Trebuchet MS"/>
          <w:color w:val="1F4E79" w:themeColor="accent1" w:themeShade="80"/>
        </w:rPr>
      </w:pPr>
    </w:p>
    <w:p w14:paraId="09F13860" w14:textId="558E38C0" w:rsidR="00B4402E" w:rsidRPr="00035B94" w:rsidRDefault="00B4402E" w:rsidP="00935853">
      <w:pPr>
        <w:numPr>
          <w:ilvl w:val="0"/>
          <w:numId w:val="25"/>
        </w:numPr>
        <w:spacing w:after="0" w:line="240" w:lineRule="auto"/>
        <w:jc w:val="both"/>
        <w:rPr>
          <w:rFonts w:ascii="Trebuchet MS" w:hAnsi="Trebuchet MS"/>
          <w:color w:val="1F4E79" w:themeColor="accent1" w:themeShade="80"/>
        </w:rPr>
      </w:pPr>
      <w:r w:rsidRPr="00035B94">
        <w:rPr>
          <w:rFonts w:ascii="Trebuchet MS" w:eastAsia="Times New Roman" w:hAnsi="Trebuchet MS" w:cs="Times New Roman"/>
          <w:color w:val="1F4E79" w:themeColor="accent1" w:themeShade="80"/>
        </w:rPr>
        <w:t>Măsuri de asigurare a oportunităților egale pentru copiii în ri</w:t>
      </w:r>
      <w:r w:rsidR="004E0522" w:rsidRPr="00035B94">
        <w:rPr>
          <w:rFonts w:ascii="Trebuchet MS" w:eastAsia="Times New Roman" w:hAnsi="Trebuchet MS" w:cs="Times New Roman"/>
          <w:color w:val="1F4E79" w:themeColor="accent1" w:themeShade="80"/>
        </w:rPr>
        <w:t>sc de abandon școlar,</w:t>
      </w:r>
      <w:r w:rsidRPr="00035B94">
        <w:rPr>
          <w:rFonts w:ascii="Trebuchet MS" w:eastAsia="Times New Roman" w:hAnsi="Trebuchet MS" w:cs="Times New Roman"/>
          <w:color w:val="1F4E79" w:themeColor="accent1" w:themeShade="80"/>
        </w:rPr>
        <w:t xml:space="preserve"> prin programe de sprijin individualizat și adaptare curriculară, formarea cadrelor didactice în aria dezvoltării de măsuri de prevenire a absenteismului și abandonului școlar pentru copiii cu risc ridicat de abandon, dezvoltare de resurse şi materiale noi de </w:t>
      </w:r>
      <w:r w:rsidR="00795542" w:rsidRPr="00035B94">
        <w:rPr>
          <w:rFonts w:ascii="Trebuchet MS" w:eastAsia="Times New Roman" w:hAnsi="Trebuchet MS" w:cs="Times New Roman"/>
          <w:color w:val="1F4E79" w:themeColor="accent1" w:themeShade="80"/>
        </w:rPr>
        <w:t>învățare</w:t>
      </w:r>
      <w:r w:rsidR="004E0522" w:rsidRPr="00035B94">
        <w:rPr>
          <w:rFonts w:ascii="Trebuchet MS" w:eastAsia="Times New Roman" w:hAnsi="Trebuchet MS" w:cs="Times New Roman"/>
          <w:color w:val="1F4E79" w:themeColor="accent1" w:themeShade="80"/>
        </w:rPr>
        <w:t>, inclusiv prin încurajarea mobilității personalului didactic</w:t>
      </w:r>
      <w:r w:rsidR="00795542" w:rsidRPr="00035B94">
        <w:rPr>
          <w:rFonts w:ascii="Trebuchet MS" w:eastAsia="Times New Roman" w:hAnsi="Trebuchet MS" w:cs="Times New Roman"/>
          <w:color w:val="1F4E79" w:themeColor="accent1" w:themeShade="80"/>
        </w:rPr>
        <w:t xml:space="preserve"> prin scheme de mobilitate profesională în zone rurale în vederea asigurării unei educații de calitate</w:t>
      </w:r>
      <w:r w:rsidRPr="00035B94">
        <w:rPr>
          <w:rFonts w:ascii="Trebuchet MS" w:eastAsia="Times New Roman" w:hAnsi="Trebuchet MS" w:cs="Times New Roman"/>
          <w:color w:val="1F4E79" w:themeColor="accent1" w:themeShade="80"/>
        </w:rPr>
        <w:t>;</w:t>
      </w:r>
    </w:p>
    <w:p w14:paraId="2CD09809" w14:textId="77777777" w:rsidR="00B4402E" w:rsidRPr="00035B94" w:rsidRDefault="00B4402E" w:rsidP="002C39C8">
      <w:pPr>
        <w:spacing w:after="0" w:line="240" w:lineRule="auto"/>
        <w:jc w:val="both"/>
        <w:rPr>
          <w:rFonts w:ascii="Trebuchet MS" w:hAnsi="Trebuchet MS"/>
          <w:color w:val="1F4E79" w:themeColor="accent1" w:themeShade="80"/>
        </w:rPr>
      </w:pPr>
    </w:p>
    <w:p w14:paraId="1DE8225B" w14:textId="155A374F" w:rsidR="00B4402E" w:rsidRPr="00035B94" w:rsidRDefault="00B4402E" w:rsidP="00F4684F">
      <w:pPr>
        <w:numPr>
          <w:ilvl w:val="0"/>
          <w:numId w:val="24"/>
        </w:numPr>
        <w:spacing w:after="0" w:line="240" w:lineRule="auto"/>
        <w:ind w:hanging="210"/>
        <w:jc w:val="both"/>
        <w:rPr>
          <w:rFonts w:ascii="Trebuchet MS" w:hAnsi="Trebuchet MS"/>
          <w:color w:val="1F4E79" w:themeColor="accent1" w:themeShade="80"/>
        </w:rPr>
      </w:pPr>
      <w:r w:rsidRPr="00035B94">
        <w:rPr>
          <w:rFonts w:ascii="Trebuchet MS" w:eastAsia="Times New Roman" w:hAnsi="Trebuchet MS" w:cs="Times New Roman"/>
          <w:color w:val="1F4E79" w:themeColor="accent1" w:themeShade="80"/>
        </w:rPr>
        <w:lastRenderedPageBreak/>
        <w:t xml:space="preserve"> Formarea echipelor manageriale de la nivelul școlilor în domeniul elaborării și monitorizării strategiilor locale de prevenire (ex. identificare timpurie a riscului de abandon, planuri de remediere individualizate, dezvoltarea de activități extra-curriculare la nivel de școală, dezvoltarea de parteneriate la nivel local, utilizarea indicatorilor de monitorizare etc)</w:t>
      </w:r>
      <w:r w:rsidR="000D71BB" w:rsidRPr="00035B94">
        <w:rPr>
          <w:rFonts w:ascii="Trebuchet MS" w:eastAsia="Times New Roman" w:hAnsi="Trebuchet MS" w:cs="Times New Roman"/>
          <w:color w:val="1F4E79" w:themeColor="accent1" w:themeShade="80"/>
        </w:rPr>
        <w:t>.</w:t>
      </w:r>
    </w:p>
    <w:p w14:paraId="62A254CC" w14:textId="77777777" w:rsidR="00F4684F" w:rsidRPr="00035B94" w:rsidRDefault="00F4684F" w:rsidP="00F4684F">
      <w:pPr>
        <w:spacing w:after="0" w:line="240" w:lineRule="auto"/>
        <w:ind w:left="720"/>
        <w:jc w:val="both"/>
        <w:rPr>
          <w:rFonts w:ascii="Trebuchet MS" w:hAnsi="Trebuchet MS"/>
          <w:color w:val="1F4E79" w:themeColor="accent1" w:themeShade="80"/>
        </w:rPr>
      </w:pPr>
    </w:p>
    <w:p w14:paraId="28EBDFE8" w14:textId="2E58BB8D" w:rsidR="000D71BB" w:rsidRPr="00035B94" w:rsidRDefault="00ED2E59" w:rsidP="00F4684F">
      <w:pPr>
        <w:pStyle w:val="Listparagraf"/>
        <w:numPr>
          <w:ilvl w:val="0"/>
          <w:numId w:val="24"/>
        </w:numPr>
        <w:jc w:val="both"/>
        <w:rPr>
          <w:rFonts w:ascii="Trebuchet MS" w:hAnsi="Trebuchet MS"/>
          <w:color w:val="1F4E79" w:themeColor="accent1" w:themeShade="80"/>
        </w:rPr>
      </w:pPr>
      <w:r w:rsidRPr="00035B94">
        <w:rPr>
          <w:rFonts w:ascii="Trebuchet MS" w:hAnsi="Trebuchet MS"/>
          <w:color w:val="1F4E79" w:themeColor="accent1" w:themeShade="80"/>
        </w:rPr>
        <w:t>Perfecționarea</w:t>
      </w:r>
      <w:r w:rsidR="000D71BB" w:rsidRPr="00035B94">
        <w:rPr>
          <w:rFonts w:ascii="Trebuchet MS" w:hAnsi="Trebuchet MS"/>
          <w:color w:val="1F4E79" w:themeColor="accent1" w:themeShade="80"/>
        </w:rPr>
        <w:t xml:space="preserve"> profesionala specializata pentru personalul didactic din învatamântul preuniversitar în vederea extinderii unor practici manageriale noi, a utilizarii TIC în procesul de predare, a </w:t>
      </w:r>
      <w:r w:rsidRPr="00035B94">
        <w:rPr>
          <w:rFonts w:ascii="Trebuchet MS" w:hAnsi="Trebuchet MS"/>
          <w:color w:val="1F4E79" w:themeColor="accent1" w:themeShade="80"/>
        </w:rPr>
        <w:t>promovării</w:t>
      </w:r>
      <w:r w:rsidR="000D71BB" w:rsidRPr="00035B94">
        <w:rPr>
          <w:rFonts w:ascii="Trebuchet MS" w:hAnsi="Trebuchet MS"/>
          <w:color w:val="1F4E79" w:themeColor="accent1" w:themeShade="80"/>
        </w:rPr>
        <w:t xml:space="preserve"> unor servicii educationale de calitate orientate pe nevoile elevilor, a furnizarii unor programe de calitate pentru educatia timpurie, pentru prevenirea si reducerea timpurie a parasirii scolii, a utilizarii metodelor activ-participative de educatie bazate pe noul curriculum centrat pe competente cheie si pe nevoile elevilor, în special pentru personalul care lucreaza cu copiii apartinând grupurilor vulnerabile, inclusiv apartinând minoritatii roma, cu nevoi speciale, din comunitati dezavantajate socio-economic</w:t>
      </w:r>
    </w:p>
    <w:p w14:paraId="782CE8BB" w14:textId="77777777" w:rsidR="001C6DC0" w:rsidRPr="00035B94" w:rsidRDefault="001C6DC0" w:rsidP="00B93741">
      <w:pPr>
        <w:pStyle w:val="yiv2187680340msonormal"/>
        <w:shd w:val="clear" w:color="auto" w:fill="FFFFFF"/>
        <w:spacing w:before="0" w:beforeAutospacing="0" w:after="0" w:afterAutospacing="0"/>
        <w:jc w:val="both"/>
        <w:rPr>
          <w:rFonts w:ascii="Trebuchet MS" w:hAnsi="Trebuchet MS" w:cs="TimesNewRomanPSMT"/>
          <w:color w:val="1F4E79" w:themeColor="accent1" w:themeShade="80"/>
          <w:sz w:val="22"/>
          <w:szCs w:val="22"/>
        </w:rPr>
      </w:pPr>
    </w:p>
    <w:p w14:paraId="4D69163A" w14:textId="42FB3196" w:rsidR="002F3738" w:rsidRPr="00035B94" w:rsidRDefault="00B93741" w:rsidP="00B93741">
      <w:pPr>
        <w:pStyle w:val="yiv2187680340msonormal"/>
        <w:shd w:val="clear" w:color="auto" w:fill="FFFFFF"/>
        <w:spacing w:before="0" w:beforeAutospacing="0" w:after="0" w:afterAutospacing="0"/>
        <w:jc w:val="both"/>
        <w:rPr>
          <w:rFonts w:ascii="Trebuchet MS" w:hAnsi="Trebuchet MS" w:cs="TimesNewRomanPSMT"/>
          <w:color w:val="1F4E79" w:themeColor="accent1" w:themeShade="80"/>
          <w:sz w:val="22"/>
          <w:szCs w:val="22"/>
        </w:rPr>
      </w:pPr>
      <w:r w:rsidRPr="00035B94">
        <w:rPr>
          <w:rFonts w:ascii="Trebuchet MS" w:hAnsi="Trebuchet MS" w:cs="TimesNewRomanPSMT"/>
          <w:color w:val="1F4E79" w:themeColor="accent1" w:themeShade="80"/>
          <w:sz w:val="22"/>
          <w:szCs w:val="22"/>
        </w:rPr>
        <w:t>În cadrul acest</w:t>
      </w:r>
      <w:r w:rsidR="00DF0245" w:rsidRPr="00035B94">
        <w:rPr>
          <w:rFonts w:ascii="Trebuchet MS" w:hAnsi="Trebuchet MS" w:cs="TimesNewRomanPSMT"/>
          <w:color w:val="1F4E79" w:themeColor="accent1" w:themeShade="80"/>
          <w:sz w:val="22"/>
          <w:szCs w:val="22"/>
        </w:rPr>
        <w:t>or</w:t>
      </w:r>
      <w:r w:rsidRPr="00035B94">
        <w:rPr>
          <w:rFonts w:ascii="Trebuchet MS" w:hAnsi="Trebuchet MS" w:cs="TimesNewRomanPSMT"/>
          <w:color w:val="1F4E79" w:themeColor="accent1" w:themeShade="80"/>
          <w:sz w:val="22"/>
          <w:szCs w:val="22"/>
        </w:rPr>
        <w:t xml:space="preserve"> activități </w:t>
      </w:r>
      <w:r w:rsidR="002F3738" w:rsidRPr="00035B94">
        <w:rPr>
          <w:rFonts w:ascii="Trebuchet MS" w:hAnsi="Trebuchet MS" w:cs="TimesNewRomanPSMT"/>
          <w:color w:val="1F4E79" w:themeColor="accent1" w:themeShade="80"/>
          <w:sz w:val="22"/>
          <w:szCs w:val="22"/>
        </w:rPr>
        <w:t xml:space="preserve">sunt </w:t>
      </w:r>
      <w:r w:rsidRPr="00035B94">
        <w:rPr>
          <w:rFonts w:ascii="Trebuchet MS" w:hAnsi="Trebuchet MS" w:cs="TimesNewRomanPSMT"/>
          <w:color w:val="1F4E79" w:themeColor="accent1" w:themeShade="80"/>
          <w:sz w:val="22"/>
          <w:szCs w:val="22"/>
        </w:rPr>
        <w:t>avut</w:t>
      </w:r>
      <w:r w:rsidR="002F3738" w:rsidRPr="00035B94">
        <w:rPr>
          <w:rFonts w:ascii="Trebuchet MS" w:hAnsi="Trebuchet MS" w:cs="TimesNewRomanPSMT"/>
          <w:color w:val="1F4E79" w:themeColor="accent1" w:themeShade="80"/>
          <w:sz w:val="22"/>
          <w:szCs w:val="22"/>
        </w:rPr>
        <w:t>e</w:t>
      </w:r>
      <w:r w:rsidRPr="00035B94">
        <w:rPr>
          <w:rFonts w:ascii="Trebuchet MS" w:hAnsi="Trebuchet MS" w:cs="TimesNewRomanPSMT"/>
          <w:color w:val="1F4E79" w:themeColor="accent1" w:themeShade="80"/>
          <w:sz w:val="22"/>
          <w:szCs w:val="22"/>
        </w:rPr>
        <w:t xml:space="preserve"> în vedere </w:t>
      </w:r>
      <w:r w:rsidR="002F3738" w:rsidRPr="00035B94">
        <w:rPr>
          <w:rFonts w:ascii="Trebuchet MS" w:hAnsi="Trebuchet MS" w:cs="TimesNewRomanPSMT"/>
          <w:color w:val="1F4E79" w:themeColor="accent1" w:themeShade="80"/>
          <w:sz w:val="22"/>
          <w:szCs w:val="22"/>
        </w:rPr>
        <w:t>următoarele direcții de acțiune:</w:t>
      </w:r>
    </w:p>
    <w:p w14:paraId="5386919A" w14:textId="77777777" w:rsidR="002F3738" w:rsidRPr="00035B94" w:rsidRDefault="002F3738" w:rsidP="00B93741">
      <w:pPr>
        <w:pStyle w:val="yiv2187680340msonormal"/>
        <w:shd w:val="clear" w:color="auto" w:fill="FFFFFF"/>
        <w:spacing w:before="0" w:beforeAutospacing="0" w:after="0" w:afterAutospacing="0"/>
        <w:jc w:val="both"/>
        <w:rPr>
          <w:rFonts w:ascii="Trebuchet MS" w:hAnsi="Trebuchet MS" w:cs="TimesNewRomanPSMT"/>
          <w:color w:val="1F4E79" w:themeColor="accent1" w:themeShade="80"/>
          <w:sz w:val="22"/>
          <w:szCs w:val="22"/>
        </w:rPr>
      </w:pPr>
    </w:p>
    <w:p w14:paraId="6C8C9550" w14:textId="39AA2288" w:rsidR="00AA2D94" w:rsidRPr="00035B94" w:rsidRDefault="00B93741" w:rsidP="00935853">
      <w:pPr>
        <w:pStyle w:val="yiv2187680340msonormal"/>
        <w:numPr>
          <w:ilvl w:val="0"/>
          <w:numId w:val="26"/>
        </w:numPr>
        <w:shd w:val="clear" w:color="auto" w:fill="FFFFFF"/>
        <w:spacing w:before="0" w:beforeAutospacing="0" w:after="0" w:afterAutospacing="0"/>
        <w:ind w:left="450"/>
        <w:jc w:val="both"/>
        <w:rPr>
          <w:rFonts w:ascii="Trebuchet MS" w:hAnsi="Trebuchet MS" w:cs="Helvetica"/>
          <w:color w:val="1F4E79" w:themeColor="accent1" w:themeShade="80"/>
          <w:sz w:val="22"/>
          <w:szCs w:val="22"/>
        </w:rPr>
      </w:pPr>
      <w:r w:rsidRPr="00035B94">
        <w:rPr>
          <w:rFonts w:ascii="Trebuchet MS" w:hAnsi="Trebuchet MS" w:cs="TimesNewRomanPSMT"/>
          <w:b/>
          <w:color w:val="1F4E79" w:themeColor="accent1" w:themeShade="80"/>
          <w:sz w:val="22"/>
          <w:szCs w:val="22"/>
        </w:rPr>
        <w:t xml:space="preserve">susținerea unei educații de calitate pentru elevii </w:t>
      </w:r>
      <w:r w:rsidR="00CE5653" w:rsidRPr="00035B94">
        <w:rPr>
          <w:rFonts w:ascii="Trebuchet MS" w:hAnsi="Trebuchet MS" w:cs="TimesNewRomanPSMT"/>
          <w:b/>
          <w:color w:val="1F4E79" w:themeColor="accent1" w:themeShade="80"/>
          <w:sz w:val="22"/>
          <w:szCs w:val="22"/>
        </w:rPr>
        <w:t xml:space="preserve">de gimnaziu </w:t>
      </w:r>
      <w:r w:rsidRPr="00035B94">
        <w:rPr>
          <w:rFonts w:ascii="Trebuchet MS" w:hAnsi="Trebuchet MS" w:cs="TimesNewRomanPSMT"/>
          <w:b/>
          <w:color w:val="1F4E79" w:themeColor="accent1" w:themeShade="80"/>
          <w:sz w:val="22"/>
          <w:szCs w:val="22"/>
        </w:rPr>
        <w:t>din mediul rural</w:t>
      </w:r>
      <w:r w:rsidRPr="00035B94">
        <w:rPr>
          <w:rFonts w:ascii="Trebuchet MS" w:hAnsi="Trebuchet MS" w:cs="TimesNewRomanPSMT"/>
          <w:color w:val="1F4E79" w:themeColor="accent1" w:themeShade="80"/>
          <w:sz w:val="22"/>
          <w:szCs w:val="22"/>
        </w:rPr>
        <w:t xml:space="preserve"> prin </w:t>
      </w:r>
      <w:r w:rsidRPr="00035B94">
        <w:rPr>
          <w:rFonts w:ascii="Trebuchet MS" w:hAnsi="Trebuchet MS" w:cs="Helvetica"/>
          <w:color w:val="1F4E79" w:themeColor="accent1" w:themeShade="80"/>
          <w:sz w:val="22"/>
          <w:szCs w:val="22"/>
        </w:rPr>
        <w:t xml:space="preserve">atragerea cadrelor didactice cu rezultate profesionale demonstrate în activitățile lor didactice curente, în vederea </w:t>
      </w:r>
      <w:r w:rsidR="00BB3572" w:rsidRPr="00035B94">
        <w:rPr>
          <w:rFonts w:ascii="Trebuchet MS" w:hAnsi="Trebuchet MS" w:cs="Helvetica"/>
          <w:color w:val="1F4E79" w:themeColor="accent1" w:themeShade="80"/>
          <w:sz w:val="22"/>
          <w:szCs w:val="22"/>
        </w:rPr>
        <w:t>asigurării</w:t>
      </w:r>
      <w:r w:rsidRPr="00035B94">
        <w:rPr>
          <w:rFonts w:ascii="Trebuchet MS" w:hAnsi="Trebuchet MS" w:cs="Helvetica"/>
          <w:color w:val="1F4E79" w:themeColor="accent1" w:themeShade="80"/>
          <w:sz w:val="22"/>
          <w:szCs w:val="22"/>
        </w:rPr>
        <w:t xml:space="preserve"> orelor </w:t>
      </w:r>
      <w:r w:rsidR="00F31B24" w:rsidRPr="00035B94">
        <w:rPr>
          <w:rFonts w:ascii="Trebuchet MS" w:hAnsi="Trebuchet MS" w:cs="Helvetica"/>
          <w:color w:val="1F4E79" w:themeColor="accent1" w:themeShade="80"/>
          <w:sz w:val="22"/>
          <w:szCs w:val="22"/>
        </w:rPr>
        <w:t>neacoperite</w:t>
      </w:r>
      <w:r w:rsidRPr="00035B94">
        <w:rPr>
          <w:rFonts w:ascii="Trebuchet MS" w:hAnsi="Trebuchet MS" w:cs="Helvetica"/>
          <w:color w:val="1F4E79" w:themeColor="accent1" w:themeShade="80"/>
          <w:sz w:val="22"/>
          <w:szCs w:val="22"/>
        </w:rPr>
        <w:t xml:space="preserve"> cu personal didactic calificat din școlile din mediul rural</w:t>
      </w:r>
      <w:r w:rsidR="006671C9" w:rsidRPr="00035B94">
        <w:rPr>
          <w:rFonts w:ascii="Trebuchet MS" w:hAnsi="Trebuchet MS" w:cs="Helvetica"/>
          <w:color w:val="1F4E79" w:themeColor="accent1" w:themeShade="80"/>
          <w:sz w:val="22"/>
          <w:szCs w:val="22"/>
        </w:rPr>
        <w:t>. Aceste</w:t>
      </w:r>
      <w:r w:rsidRPr="00035B94">
        <w:rPr>
          <w:rFonts w:ascii="Trebuchet MS" w:hAnsi="Trebuchet MS" w:cs="Helvetica"/>
          <w:color w:val="1F4E79" w:themeColor="accent1" w:themeShade="80"/>
          <w:sz w:val="22"/>
          <w:szCs w:val="22"/>
        </w:rPr>
        <w:t xml:space="preserve"> ore de curs</w:t>
      </w:r>
      <w:r w:rsidR="006671C9" w:rsidRPr="00035B94">
        <w:rPr>
          <w:rFonts w:ascii="Trebuchet MS" w:hAnsi="Trebuchet MS" w:cs="Helvetica"/>
          <w:color w:val="1F4E79" w:themeColor="accent1" w:themeShade="80"/>
          <w:sz w:val="22"/>
          <w:szCs w:val="22"/>
        </w:rPr>
        <w:t>, aferente întregului an școlar,</w:t>
      </w:r>
      <w:r w:rsidRPr="00035B94">
        <w:rPr>
          <w:rFonts w:ascii="Trebuchet MS" w:hAnsi="Trebuchet MS" w:cs="Helvetica"/>
          <w:color w:val="1F4E79" w:themeColor="accent1" w:themeShade="80"/>
          <w:sz w:val="22"/>
          <w:szCs w:val="22"/>
        </w:rPr>
        <w:t xml:space="preserve"> ar fi altfel ocupate cu personal necalificat </w:t>
      </w:r>
      <w:r w:rsidR="00922202" w:rsidRPr="00035B94">
        <w:rPr>
          <w:rFonts w:ascii="Trebuchet MS" w:hAnsi="Trebuchet MS" w:cs="Helvetica"/>
          <w:color w:val="1F4E79" w:themeColor="accent1" w:themeShade="80"/>
          <w:sz w:val="22"/>
          <w:szCs w:val="22"/>
        </w:rPr>
        <w:t xml:space="preserve">sau cu experiență mai redusă </w:t>
      </w:r>
      <w:r w:rsidRPr="00035B94">
        <w:rPr>
          <w:rFonts w:ascii="Trebuchet MS" w:hAnsi="Trebuchet MS" w:cs="Helvetica"/>
          <w:color w:val="1F4E79" w:themeColor="accent1" w:themeShade="80"/>
          <w:sz w:val="22"/>
          <w:szCs w:val="22"/>
        </w:rPr>
        <w:t xml:space="preserve">(ceea ce ar determina o educație de o calitate scăzută și, implicit un risc crescut de părăsire timpurie a școlii </w:t>
      </w:r>
      <w:r w:rsidR="00B72A26" w:rsidRPr="00035B94">
        <w:rPr>
          <w:rFonts w:ascii="Trebuchet MS" w:hAnsi="Trebuchet MS" w:cs="Helvetica"/>
          <w:color w:val="1F4E79" w:themeColor="accent1" w:themeShade="80"/>
          <w:sz w:val="22"/>
          <w:szCs w:val="22"/>
        </w:rPr>
        <w:t>la</w:t>
      </w:r>
      <w:r w:rsidRPr="00035B94">
        <w:rPr>
          <w:rFonts w:ascii="Trebuchet MS" w:hAnsi="Trebuchet MS" w:cs="Helvetica"/>
          <w:color w:val="1F4E79" w:themeColor="accent1" w:themeShade="80"/>
          <w:sz w:val="22"/>
          <w:szCs w:val="22"/>
        </w:rPr>
        <w:t xml:space="preserve"> elevii </w:t>
      </w:r>
      <w:r w:rsidR="00B72A26" w:rsidRPr="00035B94">
        <w:rPr>
          <w:rFonts w:ascii="Trebuchet MS" w:hAnsi="Trebuchet MS" w:cs="Helvetica"/>
          <w:color w:val="1F4E79" w:themeColor="accent1" w:themeShade="80"/>
          <w:sz w:val="22"/>
          <w:szCs w:val="22"/>
        </w:rPr>
        <w:t>din unitățile școlare respective</w:t>
      </w:r>
      <w:r w:rsidRPr="00035B94">
        <w:rPr>
          <w:rFonts w:ascii="Trebuchet MS" w:hAnsi="Trebuchet MS" w:cs="Helvetica"/>
          <w:color w:val="1F4E79" w:themeColor="accent1" w:themeShade="80"/>
          <w:sz w:val="22"/>
          <w:szCs w:val="22"/>
        </w:rPr>
        <w:t>).</w:t>
      </w:r>
    </w:p>
    <w:p w14:paraId="68490C21" w14:textId="77777777" w:rsidR="00AA2D94" w:rsidRPr="00035B94" w:rsidRDefault="00AA2D94" w:rsidP="00AA2D94">
      <w:pPr>
        <w:pStyle w:val="yiv2187680340msonormal"/>
        <w:shd w:val="clear" w:color="auto" w:fill="FFFFFF"/>
        <w:spacing w:before="0" w:beforeAutospacing="0" w:after="0" w:afterAutospacing="0"/>
        <w:ind w:left="450"/>
        <w:jc w:val="both"/>
        <w:rPr>
          <w:rFonts w:ascii="Trebuchet MS" w:hAnsi="Trebuchet MS" w:cs="Helvetica"/>
          <w:color w:val="1F4E79" w:themeColor="accent1" w:themeShade="80"/>
          <w:sz w:val="22"/>
          <w:szCs w:val="22"/>
        </w:rPr>
      </w:pPr>
    </w:p>
    <w:p w14:paraId="556347BF" w14:textId="1E46172E" w:rsidR="00E72B5E" w:rsidRPr="00035B94" w:rsidRDefault="00B3407E" w:rsidP="00AA2D94">
      <w:pPr>
        <w:pStyle w:val="yiv2187680340msonormal"/>
        <w:shd w:val="clear" w:color="auto" w:fill="FFFFFF"/>
        <w:spacing w:before="0" w:beforeAutospacing="0" w:after="0" w:afterAutospacing="0"/>
        <w:ind w:left="45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Printr-un demers unitar la nivel național, MEN va propune un parcurs coerent care va presupune m</w:t>
      </w:r>
      <w:r w:rsidR="00B93741" w:rsidRPr="00035B94">
        <w:rPr>
          <w:rFonts w:ascii="Trebuchet MS" w:hAnsi="Trebuchet MS" w:cs="Helvetica"/>
          <w:color w:val="1F4E79" w:themeColor="accent1" w:themeShade="80"/>
          <w:sz w:val="22"/>
          <w:szCs w:val="22"/>
        </w:rPr>
        <w:t xml:space="preserve">ăsuri de </w:t>
      </w:r>
      <w:r w:rsidR="00E72B5E" w:rsidRPr="00035B94">
        <w:rPr>
          <w:rFonts w:ascii="Trebuchet MS" w:hAnsi="Trebuchet MS" w:cs="Helvetica"/>
          <w:color w:val="1F4E79" w:themeColor="accent1" w:themeShade="80"/>
          <w:sz w:val="22"/>
          <w:szCs w:val="22"/>
        </w:rPr>
        <w:t>acoperire</w:t>
      </w:r>
      <w:r w:rsidR="00B93741" w:rsidRPr="00035B94">
        <w:rPr>
          <w:rFonts w:ascii="Trebuchet MS" w:hAnsi="Trebuchet MS" w:cs="Helvetica"/>
          <w:color w:val="1F4E79" w:themeColor="accent1" w:themeShade="80"/>
          <w:sz w:val="22"/>
          <w:szCs w:val="22"/>
        </w:rPr>
        <w:t xml:space="preserve"> a normelor vacante </w:t>
      </w:r>
      <w:r w:rsidRPr="00035B94">
        <w:rPr>
          <w:rFonts w:ascii="Trebuchet MS" w:hAnsi="Trebuchet MS" w:cs="Helvetica"/>
          <w:color w:val="1F4E79" w:themeColor="accent1" w:themeShade="80"/>
          <w:sz w:val="22"/>
          <w:szCs w:val="22"/>
        </w:rPr>
        <w:t>prin selectarea și implicarea unor cadre didactice titulare</w:t>
      </w:r>
      <w:r w:rsidR="00922202" w:rsidRPr="00035B94">
        <w:rPr>
          <w:rFonts w:ascii="Trebuchet MS" w:hAnsi="Trebuchet MS" w:cs="Helvetica"/>
          <w:color w:val="1F4E79" w:themeColor="accent1" w:themeShade="80"/>
          <w:sz w:val="22"/>
          <w:szCs w:val="22"/>
        </w:rPr>
        <w:t>,</w:t>
      </w:r>
      <w:r w:rsidR="00A23FAF" w:rsidRPr="00035B94">
        <w:rPr>
          <w:rFonts w:ascii="Trebuchet MS" w:hAnsi="Trebuchet MS" w:cs="Helvetica"/>
          <w:color w:val="1F4E79" w:themeColor="accent1" w:themeShade="80"/>
          <w:sz w:val="22"/>
          <w:szCs w:val="22"/>
        </w:rPr>
        <w:t xml:space="preserve"> în alte unități școlare din mediul urban sau rural</w:t>
      </w:r>
      <w:r w:rsidRPr="00035B94">
        <w:rPr>
          <w:rFonts w:ascii="Trebuchet MS" w:hAnsi="Trebuchet MS" w:cs="Helvetica"/>
          <w:color w:val="1F4E79" w:themeColor="accent1" w:themeShade="80"/>
          <w:sz w:val="22"/>
          <w:szCs w:val="22"/>
        </w:rPr>
        <w:t xml:space="preserve">, fiind </w:t>
      </w:r>
      <w:r w:rsidR="00B93741" w:rsidRPr="00035B94">
        <w:rPr>
          <w:rFonts w:ascii="Trebuchet MS" w:hAnsi="Trebuchet MS" w:cs="Helvetica"/>
          <w:color w:val="1F4E79" w:themeColor="accent1" w:themeShade="80"/>
          <w:sz w:val="22"/>
          <w:szCs w:val="22"/>
        </w:rPr>
        <w:t xml:space="preserve">încurajată mobilitatea </w:t>
      </w:r>
      <w:r w:rsidRPr="00035B94">
        <w:rPr>
          <w:rFonts w:ascii="Trebuchet MS" w:hAnsi="Trebuchet MS" w:cs="Helvetica"/>
          <w:color w:val="1F4E79" w:themeColor="accent1" w:themeShade="80"/>
          <w:sz w:val="22"/>
          <w:szCs w:val="22"/>
        </w:rPr>
        <w:t>acestora</w:t>
      </w:r>
      <w:r w:rsidR="00B93741" w:rsidRPr="00035B94">
        <w:rPr>
          <w:rFonts w:ascii="Trebuchet MS" w:hAnsi="Trebuchet MS" w:cs="Helvetica"/>
          <w:color w:val="1F4E79" w:themeColor="accent1" w:themeShade="80"/>
          <w:sz w:val="22"/>
          <w:szCs w:val="22"/>
        </w:rPr>
        <w:t xml:space="preserve"> în alte </w:t>
      </w:r>
      <w:r w:rsidR="00922202" w:rsidRPr="00035B94">
        <w:rPr>
          <w:rFonts w:ascii="Trebuchet MS" w:hAnsi="Trebuchet MS" w:cs="Helvetica"/>
          <w:color w:val="1F4E79" w:themeColor="accent1" w:themeShade="80"/>
          <w:sz w:val="22"/>
          <w:szCs w:val="22"/>
        </w:rPr>
        <w:t>ș</w:t>
      </w:r>
      <w:r w:rsidR="00B93741" w:rsidRPr="00035B94">
        <w:rPr>
          <w:rFonts w:ascii="Trebuchet MS" w:hAnsi="Trebuchet MS" w:cs="Helvetica"/>
          <w:color w:val="1F4E79" w:themeColor="accent1" w:themeShade="80"/>
          <w:sz w:val="22"/>
          <w:szCs w:val="22"/>
        </w:rPr>
        <w:t xml:space="preserve">coli </w:t>
      </w:r>
      <w:r w:rsidR="00E72B5E" w:rsidRPr="00035B94">
        <w:rPr>
          <w:rFonts w:ascii="Trebuchet MS" w:hAnsi="Trebuchet MS" w:cs="Helvetica"/>
          <w:color w:val="1F4E79" w:themeColor="accent1" w:themeShade="80"/>
          <w:sz w:val="22"/>
          <w:szCs w:val="22"/>
        </w:rPr>
        <w:t xml:space="preserve">gimnaziale </w:t>
      </w:r>
      <w:r w:rsidR="00B93741" w:rsidRPr="00035B94">
        <w:rPr>
          <w:rFonts w:ascii="Trebuchet MS" w:hAnsi="Trebuchet MS" w:cs="Helvetica"/>
          <w:color w:val="1F4E79" w:themeColor="accent1" w:themeShade="80"/>
          <w:sz w:val="22"/>
          <w:szCs w:val="22"/>
        </w:rPr>
        <w:t xml:space="preserve">din </w:t>
      </w:r>
      <w:r w:rsidR="00E72B5E" w:rsidRPr="00035B94">
        <w:rPr>
          <w:rFonts w:ascii="Trebuchet MS" w:hAnsi="Trebuchet MS" w:cs="Helvetica"/>
          <w:color w:val="1F4E79" w:themeColor="accent1" w:themeShade="80"/>
          <w:sz w:val="22"/>
          <w:szCs w:val="22"/>
        </w:rPr>
        <w:t>mediul rural</w:t>
      </w:r>
      <w:r w:rsidR="00922202" w:rsidRPr="00035B94">
        <w:rPr>
          <w:rFonts w:ascii="Trebuchet MS" w:hAnsi="Trebuchet MS" w:cs="Helvetica"/>
          <w:color w:val="1F4E79" w:themeColor="accent1" w:themeShade="80"/>
          <w:sz w:val="22"/>
          <w:szCs w:val="22"/>
        </w:rPr>
        <w:t>,</w:t>
      </w:r>
      <w:r w:rsidR="00E72B5E" w:rsidRPr="00035B94">
        <w:rPr>
          <w:rFonts w:ascii="Trebuchet MS" w:hAnsi="Trebuchet MS" w:cs="Helvetica"/>
          <w:color w:val="1F4E79" w:themeColor="accent1" w:themeShade="80"/>
          <w:sz w:val="22"/>
          <w:szCs w:val="22"/>
        </w:rPr>
        <w:t xml:space="preserve"> </w:t>
      </w:r>
      <w:r w:rsidRPr="00035B94">
        <w:rPr>
          <w:rFonts w:ascii="Trebuchet MS" w:hAnsi="Trebuchet MS" w:cs="Helvetica"/>
          <w:color w:val="1F4E79" w:themeColor="accent1" w:themeShade="80"/>
          <w:sz w:val="22"/>
          <w:szCs w:val="22"/>
        </w:rPr>
        <w:t>pentru a susține activitățile didactice</w:t>
      </w:r>
      <w:r w:rsidR="00922202" w:rsidRPr="00035B94">
        <w:rPr>
          <w:rFonts w:ascii="Trebuchet MS" w:hAnsi="Trebuchet MS" w:cs="Helvetica"/>
          <w:color w:val="1F4E79" w:themeColor="accent1" w:themeShade="80"/>
          <w:sz w:val="22"/>
          <w:szCs w:val="22"/>
        </w:rPr>
        <w:t>,</w:t>
      </w:r>
      <w:r w:rsidRPr="00035B94">
        <w:rPr>
          <w:rFonts w:ascii="Trebuchet MS" w:hAnsi="Trebuchet MS" w:cs="Helvetica"/>
          <w:color w:val="1F4E79" w:themeColor="accent1" w:themeShade="80"/>
          <w:sz w:val="22"/>
          <w:szCs w:val="22"/>
        </w:rPr>
        <w:t xml:space="preserve"> pe parcursul a </w:t>
      </w:r>
      <w:r w:rsidR="009131EA" w:rsidRPr="00035B94">
        <w:rPr>
          <w:rFonts w:ascii="Trebuchet MS" w:hAnsi="Trebuchet MS" w:cs="Helvetica"/>
          <w:color w:val="1F4E79" w:themeColor="accent1" w:themeShade="80"/>
          <w:sz w:val="22"/>
          <w:szCs w:val="22"/>
        </w:rPr>
        <w:t>2</w:t>
      </w:r>
      <w:r w:rsidRPr="00035B94">
        <w:rPr>
          <w:rFonts w:ascii="Trebuchet MS" w:hAnsi="Trebuchet MS" w:cs="Helvetica"/>
          <w:color w:val="1F4E79" w:themeColor="accent1" w:themeShade="80"/>
          <w:sz w:val="22"/>
          <w:szCs w:val="22"/>
        </w:rPr>
        <w:t xml:space="preserve"> ani școlari</w:t>
      </w:r>
      <w:r w:rsidR="00B93741" w:rsidRPr="00035B94">
        <w:rPr>
          <w:rFonts w:ascii="Trebuchet MS" w:hAnsi="Trebuchet MS" w:cs="Helvetica"/>
          <w:color w:val="1F4E79" w:themeColor="accent1" w:themeShade="80"/>
          <w:sz w:val="22"/>
          <w:szCs w:val="22"/>
        </w:rPr>
        <w:t>, prin finanțarea activităților didactice</w:t>
      </w:r>
      <w:r w:rsidR="009E3437" w:rsidRPr="00035B94">
        <w:rPr>
          <w:rFonts w:ascii="Trebuchet MS" w:hAnsi="Trebuchet MS" w:cs="Helvetica"/>
          <w:color w:val="1F4E79" w:themeColor="accent1" w:themeShade="80"/>
          <w:sz w:val="22"/>
          <w:szCs w:val="22"/>
        </w:rPr>
        <w:t xml:space="preserve"> și a celor de pre</w:t>
      </w:r>
      <w:r w:rsidR="00072622" w:rsidRPr="00035B94">
        <w:rPr>
          <w:rFonts w:ascii="Trebuchet MS" w:hAnsi="Trebuchet MS" w:cs="Helvetica"/>
          <w:color w:val="1F4E79" w:themeColor="accent1" w:themeShade="80"/>
          <w:sz w:val="22"/>
          <w:szCs w:val="22"/>
        </w:rPr>
        <w:t>gătire și de evaluare a elevilor</w:t>
      </w:r>
      <w:r w:rsidR="009E3437" w:rsidRPr="00035B94">
        <w:rPr>
          <w:rFonts w:ascii="Trebuchet MS" w:hAnsi="Trebuchet MS" w:cs="Helvetica"/>
          <w:color w:val="1F4E79" w:themeColor="accent1" w:themeShade="80"/>
          <w:sz w:val="22"/>
          <w:szCs w:val="22"/>
        </w:rPr>
        <w:t>,</w:t>
      </w:r>
      <w:r w:rsidR="00B93741" w:rsidRPr="00035B94">
        <w:rPr>
          <w:rFonts w:ascii="Trebuchet MS" w:hAnsi="Trebuchet MS" w:cs="Helvetica"/>
          <w:color w:val="1F4E79" w:themeColor="accent1" w:themeShade="80"/>
          <w:sz w:val="22"/>
          <w:szCs w:val="22"/>
        </w:rPr>
        <w:t xml:space="preserve"> </w:t>
      </w:r>
      <w:r w:rsidR="009E3437" w:rsidRPr="00035B94">
        <w:rPr>
          <w:rFonts w:ascii="Trebuchet MS" w:hAnsi="Trebuchet MS" w:cs="Helvetica"/>
          <w:color w:val="1F4E79" w:themeColor="accent1" w:themeShade="80"/>
          <w:sz w:val="22"/>
          <w:szCs w:val="22"/>
        </w:rPr>
        <w:t>în regim de plata cu ora</w:t>
      </w:r>
      <w:r w:rsidR="00B93741" w:rsidRPr="00035B94">
        <w:rPr>
          <w:rFonts w:ascii="Trebuchet MS" w:hAnsi="Trebuchet MS" w:cs="Helvetica"/>
          <w:color w:val="1F4E79" w:themeColor="accent1" w:themeShade="80"/>
          <w:sz w:val="22"/>
          <w:szCs w:val="22"/>
        </w:rPr>
        <w:t>. </w:t>
      </w:r>
    </w:p>
    <w:p w14:paraId="5CC44A98" w14:textId="77777777" w:rsidR="00E72B5E" w:rsidRPr="00035B94" w:rsidRDefault="00E72B5E" w:rsidP="00B3407E">
      <w:pPr>
        <w:pStyle w:val="yiv2187680340gmail-msolistparagraph"/>
        <w:shd w:val="clear" w:color="auto" w:fill="FFFFFF"/>
        <w:spacing w:before="0" w:beforeAutospacing="0" w:after="0" w:afterAutospacing="0"/>
        <w:jc w:val="both"/>
        <w:rPr>
          <w:rFonts w:ascii="Trebuchet MS" w:hAnsi="Trebuchet MS" w:cs="Helvetica"/>
          <w:color w:val="1F4E79" w:themeColor="accent1" w:themeShade="80"/>
          <w:sz w:val="22"/>
          <w:szCs w:val="22"/>
        </w:rPr>
      </w:pPr>
    </w:p>
    <w:p w14:paraId="716E8BBF" w14:textId="259B3353" w:rsidR="00B93741" w:rsidRPr="00035B94" w:rsidRDefault="003D1AE4" w:rsidP="00B93741">
      <w:pPr>
        <w:pStyle w:val="yiv2187680340gmail-msolistparagraph"/>
        <w:shd w:val="clear" w:color="auto" w:fill="FFFFFF"/>
        <w:spacing w:before="0" w:beforeAutospacing="0" w:after="0" w:afterAutospacing="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În cadrul acestei operațiuni vor fi susținute financiar</w:t>
      </w:r>
      <w:r w:rsidR="00B93741" w:rsidRPr="00035B94">
        <w:rPr>
          <w:rFonts w:ascii="Trebuchet MS" w:hAnsi="Trebuchet MS" w:cs="Helvetica"/>
          <w:color w:val="1F4E79" w:themeColor="accent1" w:themeShade="80"/>
          <w:sz w:val="22"/>
          <w:szCs w:val="22"/>
        </w:rPr>
        <w:t xml:space="preserve"> </w:t>
      </w:r>
      <w:r w:rsidR="00DA154C" w:rsidRPr="00035B94">
        <w:rPr>
          <w:rFonts w:ascii="Trebuchet MS" w:hAnsi="Trebuchet MS" w:cs="Helvetica"/>
          <w:color w:val="1F4E79" w:themeColor="accent1" w:themeShade="80"/>
          <w:sz w:val="22"/>
          <w:szCs w:val="22"/>
        </w:rPr>
        <w:t xml:space="preserve">și </w:t>
      </w:r>
      <w:r w:rsidR="00B93741" w:rsidRPr="00035B94">
        <w:rPr>
          <w:rFonts w:ascii="Trebuchet MS" w:hAnsi="Trebuchet MS" w:cs="Helvetica"/>
          <w:color w:val="1F4E79" w:themeColor="accent1" w:themeShade="80"/>
          <w:sz w:val="22"/>
          <w:szCs w:val="22"/>
        </w:rPr>
        <w:t>costurile de deplasare ale cadrelor didactice</w:t>
      </w:r>
      <w:r w:rsidRPr="00035B94">
        <w:rPr>
          <w:rFonts w:ascii="Trebuchet MS" w:hAnsi="Trebuchet MS" w:cs="Helvetica"/>
          <w:color w:val="1F4E79" w:themeColor="accent1" w:themeShade="80"/>
          <w:sz w:val="22"/>
          <w:szCs w:val="22"/>
        </w:rPr>
        <w:t>, precum și acordarea unui stimulent lunar de mobilitate profesională în școlile rurale dezavantajate</w:t>
      </w:r>
      <w:r w:rsidR="00DA154C" w:rsidRPr="00035B94">
        <w:rPr>
          <w:rFonts w:ascii="Trebuchet MS" w:hAnsi="Trebuchet MS" w:cs="Helvetica"/>
          <w:color w:val="1F4E79" w:themeColor="accent1" w:themeShade="80"/>
          <w:sz w:val="22"/>
          <w:szCs w:val="22"/>
        </w:rPr>
        <w:t xml:space="preserve">, </w:t>
      </w:r>
      <w:r w:rsidR="00922202" w:rsidRPr="00035B94">
        <w:rPr>
          <w:rFonts w:ascii="Trebuchet MS" w:hAnsi="Trebuchet MS" w:cs="Helvetica"/>
          <w:color w:val="1F4E79" w:themeColor="accent1" w:themeShade="80"/>
          <w:sz w:val="22"/>
          <w:szCs w:val="22"/>
        </w:rPr>
        <w:t>în condiții sta</w:t>
      </w:r>
      <w:r w:rsidR="00EA10FB" w:rsidRPr="00035B94">
        <w:rPr>
          <w:rFonts w:ascii="Trebuchet MS" w:hAnsi="Trebuchet MS" w:cs="Helvetica"/>
          <w:color w:val="1F4E79" w:themeColor="accent1" w:themeShade="80"/>
          <w:sz w:val="22"/>
          <w:szCs w:val="22"/>
        </w:rPr>
        <w:t>bilite în cadrul proiectului, pe</w:t>
      </w:r>
      <w:r w:rsidR="00922202" w:rsidRPr="00035B94">
        <w:rPr>
          <w:rFonts w:ascii="Trebuchet MS" w:hAnsi="Trebuchet MS" w:cs="Helvetica"/>
          <w:color w:val="1F4E79" w:themeColor="accent1" w:themeShade="80"/>
          <w:sz w:val="22"/>
          <w:szCs w:val="22"/>
        </w:rPr>
        <w:t xml:space="preserve"> baza </w:t>
      </w:r>
      <w:r w:rsidR="00DA154C" w:rsidRPr="00035B94">
        <w:rPr>
          <w:rFonts w:ascii="Trebuchet MS" w:hAnsi="Trebuchet MS" w:cs="Helvetica"/>
          <w:color w:val="1F4E79" w:themeColor="accent1" w:themeShade="80"/>
          <w:sz w:val="22"/>
          <w:szCs w:val="22"/>
        </w:rPr>
        <w:t>prevederilor legale aplicabile.</w:t>
      </w:r>
    </w:p>
    <w:p w14:paraId="38F4191F" w14:textId="77777777" w:rsidR="006178C3" w:rsidRPr="00035B94" w:rsidRDefault="006178C3" w:rsidP="00B93741">
      <w:pPr>
        <w:pStyle w:val="yiv2187680340gmail-msolistparagraph"/>
        <w:shd w:val="clear" w:color="auto" w:fill="FFFFFF"/>
        <w:spacing w:before="0" w:beforeAutospacing="0" w:after="0" w:afterAutospacing="0"/>
        <w:jc w:val="both"/>
        <w:rPr>
          <w:rFonts w:ascii="Trebuchet MS" w:hAnsi="Trebuchet MS" w:cs="Helvetica"/>
          <w:color w:val="1F4E79" w:themeColor="accent1" w:themeShade="80"/>
          <w:sz w:val="22"/>
          <w:szCs w:val="22"/>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035B94" w:rsidRPr="00035B94" w14:paraId="410B3F72" w14:textId="77777777" w:rsidTr="006F698B">
        <w:tc>
          <w:tcPr>
            <w:tcW w:w="9350" w:type="dxa"/>
            <w:shd w:val="clear" w:color="auto" w:fill="BDD6EE" w:themeFill="accent1" w:themeFillTint="66"/>
          </w:tcPr>
          <w:p w14:paraId="0774821F" w14:textId="77777777" w:rsidR="006178C3" w:rsidRPr="00035B94" w:rsidRDefault="006178C3" w:rsidP="00B93741">
            <w:pPr>
              <w:pStyle w:val="yiv2187680340gmail-msolistparagraph"/>
              <w:spacing w:before="0" w:beforeAutospacing="0" w:after="0" w:afterAutospacing="0"/>
              <w:jc w:val="both"/>
              <w:rPr>
                <w:rFonts w:ascii="Trebuchet MS" w:hAnsi="Trebuchet MS" w:cs="Helvetica"/>
                <w:b/>
                <w:color w:val="1F4E79" w:themeColor="accent1" w:themeShade="80"/>
                <w:sz w:val="22"/>
                <w:szCs w:val="22"/>
              </w:rPr>
            </w:pPr>
          </w:p>
          <w:p w14:paraId="1BB09A28" w14:textId="4C72DFB7" w:rsidR="006178C3" w:rsidRPr="00035B94" w:rsidRDefault="006178C3" w:rsidP="00B93741">
            <w:pPr>
              <w:pStyle w:val="yiv2187680340gmail-msolistparagraph"/>
              <w:spacing w:before="0" w:beforeAutospacing="0" w:after="0" w:afterAutospacing="0"/>
              <w:jc w:val="both"/>
              <w:rPr>
                <w:rFonts w:ascii="Trebuchet MS" w:hAnsi="Trebuchet MS" w:cs="Helvetica"/>
                <w:b/>
                <w:color w:val="1F4E79" w:themeColor="accent1" w:themeShade="80"/>
                <w:sz w:val="22"/>
                <w:szCs w:val="22"/>
              </w:rPr>
            </w:pPr>
            <w:r w:rsidRPr="00035B94">
              <w:rPr>
                <w:rFonts w:ascii="Trebuchet MS" w:hAnsi="Trebuchet MS" w:cs="Helvetica"/>
                <w:b/>
                <w:color w:val="1F4E79" w:themeColor="accent1" w:themeShade="80"/>
                <w:sz w:val="22"/>
                <w:szCs w:val="22"/>
              </w:rPr>
              <w:t>Solicitantul va asigura selectarea personalului didactic implicat în această direcție de acțiune prin intermediul unei</w:t>
            </w:r>
            <w:r w:rsidR="00FF532D" w:rsidRPr="00035B94">
              <w:rPr>
                <w:rFonts w:ascii="Trebuchet MS" w:hAnsi="Trebuchet MS" w:cs="Helvetica"/>
                <w:b/>
                <w:color w:val="1F4E79" w:themeColor="accent1" w:themeShade="80"/>
                <w:sz w:val="22"/>
                <w:szCs w:val="22"/>
              </w:rPr>
              <w:t xml:space="preserve"> metodologii</w:t>
            </w:r>
            <w:r w:rsidRPr="00035B94">
              <w:rPr>
                <w:rFonts w:ascii="Trebuchet MS" w:hAnsi="Trebuchet MS" w:cs="Helvetica"/>
                <w:b/>
                <w:color w:val="1F4E79" w:themeColor="accent1" w:themeShade="80"/>
                <w:sz w:val="22"/>
                <w:szCs w:val="22"/>
              </w:rPr>
              <w:t xml:space="preserve"> unitare, aplicabile la nivel național.</w:t>
            </w:r>
          </w:p>
          <w:p w14:paraId="6116C187" w14:textId="77777777" w:rsidR="006178C3" w:rsidRPr="00035B94" w:rsidRDefault="006178C3" w:rsidP="00B93741">
            <w:pPr>
              <w:pStyle w:val="yiv2187680340gmail-msolistparagraph"/>
              <w:spacing w:before="0" w:beforeAutospacing="0" w:after="0" w:afterAutospacing="0"/>
              <w:jc w:val="both"/>
              <w:rPr>
                <w:rFonts w:ascii="Trebuchet MS" w:hAnsi="Trebuchet MS" w:cs="Helvetica"/>
                <w:color w:val="1F4E79" w:themeColor="accent1" w:themeShade="80"/>
                <w:sz w:val="22"/>
                <w:szCs w:val="22"/>
              </w:rPr>
            </w:pPr>
          </w:p>
        </w:tc>
      </w:tr>
    </w:tbl>
    <w:p w14:paraId="44D96F87" w14:textId="77777777" w:rsidR="00903227" w:rsidRPr="00035B94" w:rsidRDefault="00903227" w:rsidP="00903227">
      <w:pPr>
        <w:autoSpaceDE w:val="0"/>
        <w:autoSpaceDN w:val="0"/>
        <w:adjustRightInd w:val="0"/>
        <w:spacing w:after="0" w:line="240" w:lineRule="auto"/>
        <w:jc w:val="both"/>
        <w:rPr>
          <w:rFonts w:ascii="Trebuchet MS" w:hAnsi="Trebuchet MS" w:cs="TimesNewRomanPSMT"/>
          <w:color w:val="1F4E79" w:themeColor="accent1" w:themeShade="80"/>
        </w:rPr>
      </w:pPr>
    </w:p>
    <w:p w14:paraId="649879B7" w14:textId="79D0220E" w:rsidR="00CF128E" w:rsidRPr="00035B94" w:rsidRDefault="00CF128E" w:rsidP="00935853">
      <w:pPr>
        <w:pStyle w:val="yiv2187680340gmail-msolistparagraph"/>
        <w:numPr>
          <w:ilvl w:val="0"/>
          <w:numId w:val="26"/>
        </w:numPr>
        <w:shd w:val="clear" w:color="auto" w:fill="FFFFFF"/>
        <w:autoSpaceDE w:val="0"/>
        <w:autoSpaceDN w:val="0"/>
        <w:adjustRightInd w:val="0"/>
        <w:spacing w:before="0" w:beforeAutospacing="0" w:after="0" w:afterAutospacing="0"/>
        <w:ind w:left="450"/>
        <w:jc w:val="both"/>
        <w:rPr>
          <w:rFonts w:ascii="Trebuchet MS" w:hAnsi="Trebuchet MS" w:cs="TimesNewRomanPSMT"/>
          <w:color w:val="1F4E79" w:themeColor="accent1" w:themeShade="80"/>
          <w:sz w:val="22"/>
          <w:szCs w:val="22"/>
        </w:rPr>
      </w:pPr>
      <w:r w:rsidRPr="00035B94">
        <w:rPr>
          <w:rFonts w:ascii="Trebuchet MS" w:hAnsi="Trebuchet MS" w:cs="Helvetica"/>
          <w:b/>
          <w:color w:val="1F4E79" w:themeColor="accent1" w:themeShade="80"/>
          <w:sz w:val="22"/>
          <w:szCs w:val="22"/>
        </w:rPr>
        <w:t xml:space="preserve">acordarea de burse </w:t>
      </w:r>
      <w:r w:rsidR="00E46754" w:rsidRPr="00035B94">
        <w:rPr>
          <w:rFonts w:ascii="Trebuchet MS" w:hAnsi="Trebuchet MS"/>
          <w:b/>
          <w:color w:val="1F4E79" w:themeColor="accent1" w:themeShade="80"/>
          <w:sz w:val="22"/>
          <w:szCs w:val="22"/>
        </w:rPr>
        <w:t>pentru</w:t>
      </w:r>
      <w:r w:rsidRPr="00035B94">
        <w:rPr>
          <w:rFonts w:ascii="Trebuchet MS" w:hAnsi="Trebuchet MS"/>
          <w:b/>
          <w:color w:val="1F4E79" w:themeColor="accent1" w:themeShade="80"/>
          <w:sz w:val="22"/>
          <w:szCs w:val="22"/>
        </w:rPr>
        <w:t xml:space="preserve"> frecvență și promovabilitate</w:t>
      </w:r>
      <w:r w:rsidRPr="00035B94">
        <w:rPr>
          <w:rFonts w:ascii="Trebuchet MS" w:hAnsi="Trebuchet MS" w:cs="Helvetica"/>
          <w:b/>
          <w:color w:val="1F4E79" w:themeColor="accent1" w:themeShade="80"/>
          <w:sz w:val="22"/>
          <w:szCs w:val="22"/>
        </w:rPr>
        <w:t xml:space="preserve"> pentru elevii de gimnaziu din grupul țintă</w:t>
      </w:r>
      <w:r w:rsidR="00C12A28" w:rsidRPr="00035B94">
        <w:rPr>
          <w:rFonts w:ascii="Trebuchet MS" w:hAnsi="Trebuchet MS" w:cs="Helvetica"/>
          <w:color w:val="1F4E79" w:themeColor="accent1" w:themeShade="80"/>
          <w:sz w:val="22"/>
          <w:szCs w:val="22"/>
        </w:rPr>
        <w:t xml:space="preserve">. Bursele se vor acorda semestrial acelor elevi care demonstrează înregistrarea de progrese în ceea ce privește îmbunătățirea frecvenței școlare, respectiv care obțin medii de promovare semestrială/nu sunt în situație de repetenție. Valoarea bursei acordate unui elev nu va depăși un cuantum de </w:t>
      </w:r>
      <w:r w:rsidR="009131EA" w:rsidRPr="00035B94">
        <w:rPr>
          <w:rFonts w:ascii="Trebuchet MS" w:hAnsi="Trebuchet MS" w:cs="Helvetica"/>
          <w:color w:val="1F4E79" w:themeColor="accent1" w:themeShade="80"/>
          <w:sz w:val="22"/>
          <w:szCs w:val="22"/>
        </w:rPr>
        <w:t>2</w:t>
      </w:r>
      <w:r w:rsidR="00C12A28" w:rsidRPr="00035B94">
        <w:rPr>
          <w:rFonts w:ascii="Trebuchet MS" w:hAnsi="Trebuchet MS" w:cs="Helvetica"/>
          <w:color w:val="1F4E79" w:themeColor="accent1" w:themeShade="80"/>
          <w:sz w:val="22"/>
          <w:szCs w:val="22"/>
        </w:rPr>
        <w:t>000 lei/semestru</w:t>
      </w:r>
      <w:r w:rsidR="009131EA" w:rsidRPr="00035B94">
        <w:rPr>
          <w:rFonts w:ascii="Trebuchet MS" w:hAnsi="Trebuchet MS" w:cs="Helvetica"/>
          <w:color w:val="1F4E79" w:themeColor="accent1" w:themeShade="80"/>
          <w:sz w:val="22"/>
          <w:szCs w:val="22"/>
        </w:rPr>
        <w:t xml:space="preserve"> </w:t>
      </w:r>
      <w:r w:rsidR="00C354E1" w:rsidRPr="00035B94">
        <w:rPr>
          <w:rFonts w:ascii="Trebuchet MS" w:hAnsi="Trebuchet MS" w:cs="Helvetica"/>
          <w:color w:val="1F4E79" w:themeColor="accent1" w:themeShade="80"/>
          <w:sz w:val="22"/>
          <w:szCs w:val="22"/>
        </w:rPr>
        <w:t>școlar</w:t>
      </w:r>
      <w:r w:rsidR="00C12A28" w:rsidRPr="00035B94">
        <w:rPr>
          <w:rFonts w:ascii="Trebuchet MS" w:hAnsi="Trebuchet MS" w:cs="Helvetica"/>
          <w:color w:val="1F4E79" w:themeColor="accent1" w:themeShade="80"/>
          <w:sz w:val="22"/>
          <w:szCs w:val="22"/>
        </w:rPr>
        <w:t>.</w:t>
      </w:r>
    </w:p>
    <w:p w14:paraId="48823BFE" w14:textId="77777777" w:rsidR="00BC6AB1" w:rsidRPr="00035B94" w:rsidRDefault="00445973" w:rsidP="00935853">
      <w:pPr>
        <w:pStyle w:val="Listparagraf"/>
        <w:numPr>
          <w:ilvl w:val="0"/>
          <w:numId w:val="26"/>
        </w:numPr>
        <w:autoSpaceDE w:val="0"/>
        <w:autoSpaceDN w:val="0"/>
        <w:adjustRightInd w:val="0"/>
        <w:spacing w:after="0" w:line="240" w:lineRule="auto"/>
        <w:ind w:left="450"/>
        <w:jc w:val="both"/>
        <w:rPr>
          <w:rFonts w:ascii="Trebuchet MS" w:hAnsi="Trebuchet MS" w:cs="TimesNewRomanPSMT"/>
          <w:color w:val="1F4E79" w:themeColor="accent1" w:themeShade="80"/>
        </w:rPr>
      </w:pPr>
      <w:r w:rsidRPr="00035B94">
        <w:rPr>
          <w:rFonts w:ascii="Trebuchet MS" w:hAnsi="Trebuchet MS" w:cs="TimesNewRomanPSMT"/>
          <w:b/>
          <w:color w:val="1F4E79" w:themeColor="accent1" w:themeShade="80"/>
        </w:rPr>
        <w:t>furnizarea</w:t>
      </w:r>
      <w:r w:rsidR="00434EFE" w:rsidRPr="00035B94">
        <w:rPr>
          <w:rFonts w:ascii="Trebuchet MS" w:hAnsi="Trebuchet MS" w:cs="TimesNewRomanPSMT"/>
          <w:b/>
          <w:color w:val="1F4E79" w:themeColor="accent1" w:themeShade="80"/>
        </w:rPr>
        <w:t xml:space="preserve"> de sprijin suplimentar școlilor gimnaziale din mediul rural defavorizat pentru asigurarea resurselor educaționale minimale</w:t>
      </w:r>
      <w:r w:rsidR="00434EFE" w:rsidRPr="00035B94">
        <w:rPr>
          <w:rFonts w:ascii="Trebuchet MS" w:hAnsi="Trebuchet MS" w:cs="TimesNewRomanPSMT"/>
          <w:color w:val="1F4E79" w:themeColor="accent1" w:themeShade="80"/>
        </w:rPr>
        <w:t xml:space="preserve"> în favoarea unei educații de calitate</w:t>
      </w:r>
      <w:r w:rsidR="00D20479" w:rsidRPr="00035B94">
        <w:rPr>
          <w:rFonts w:ascii="Trebuchet MS" w:hAnsi="Trebuchet MS" w:cs="TimesNewRomanPSMT"/>
          <w:color w:val="1F4E79" w:themeColor="accent1" w:themeShade="80"/>
        </w:rPr>
        <w:t>.</w:t>
      </w:r>
    </w:p>
    <w:p w14:paraId="4744694C" w14:textId="77777777" w:rsidR="00BC6AB1" w:rsidRPr="00035B94" w:rsidRDefault="004D615E" w:rsidP="00935853">
      <w:pPr>
        <w:pStyle w:val="yiv2187680340gmail-msolistparagraph"/>
        <w:numPr>
          <w:ilvl w:val="0"/>
          <w:numId w:val="26"/>
        </w:numPr>
        <w:shd w:val="clear" w:color="auto" w:fill="FFFFFF"/>
        <w:autoSpaceDE w:val="0"/>
        <w:autoSpaceDN w:val="0"/>
        <w:adjustRightInd w:val="0"/>
        <w:spacing w:before="0" w:beforeAutospacing="0" w:after="0" w:afterAutospacing="0"/>
        <w:ind w:left="450"/>
        <w:jc w:val="both"/>
        <w:rPr>
          <w:rFonts w:ascii="Trebuchet MS" w:hAnsi="Trebuchet MS" w:cs="Helvetica"/>
          <w:color w:val="1F4E79" w:themeColor="accent1" w:themeShade="80"/>
          <w:sz w:val="22"/>
          <w:szCs w:val="22"/>
        </w:rPr>
      </w:pPr>
      <w:r w:rsidRPr="00035B94">
        <w:rPr>
          <w:rFonts w:ascii="Trebuchet MS" w:hAnsi="Trebuchet MS" w:cs="Helvetica"/>
          <w:b/>
          <w:color w:val="1F4E79" w:themeColor="accent1" w:themeShade="80"/>
          <w:sz w:val="22"/>
          <w:szCs w:val="22"/>
        </w:rPr>
        <w:t>realizarea unor activit</w:t>
      </w:r>
      <w:r w:rsidR="0043318D" w:rsidRPr="00035B94">
        <w:rPr>
          <w:rFonts w:ascii="Trebuchet MS" w:hAnsi="Trebuchet MS" w:cs="Helvetica"/>
          <w:b/>
          <w:color w:val="1F4E79" w:themeColor="accent1" w:themeShade="80"/>
          <w:sz w:val="22"/>
          <w:szCs w:val="22"/>
        </w:rPr>
        <w:t>ăți structurate</w:t>
      </w:r>
      <w:r w:rsidRPr="00035B94">
        <w:rPr>
          <w:rFonts w:ascii="Trebuchet MS" w:hAnsi="Trebuchet MS" w:cs="Helvetica"/>
          <w:b/>
          <w:color w:val="1F4E79" w:themeColor="accent1" w:themeShade="80"/>
          <w:sz w:val="22"/>
          <w:szCs w:val="22"/>
        </w:rPr>
        <w:t xml:space="preserve"> privind formarea de competențe transversale,</w:t>
      </w:r>
      <w:r w:rsidR="00BC6AB1" w:rsidRPr="00035B94">
        <w:rPr>
          <w:rFonts w:ascii="Trebuchet MS" w:hAnsi="Trebuchet MS" w:cs="Helvetica"/>
          <w:b/>
          <w:color w:val="1F4E79" w:themeColor="accent1" w:themeShade="80"/>
          <w:sz w:val="22"/>
          <w:szCs w:val="22"/>
        </w:rPr>
        <w:t xml:space="preserve"> de consiliere și orientare educațională și/sau a carierei</w:t>
      </w:r>
      <w:r w:rsidR="00BC6AB1" w:rsidRPr="00035B94">
        <w:rPr>
          <w:rFonts w:ascii="Trebuchet MS" w:hAnsi="Trebuchet MS" w:cs="Helvetica"/>
          <w:color w:val="1F4E79" w:themeColor="accent1" w:themeShade="80"/>
          <w:sz w:val="22"/>
          <w:szCs w:val="22"/>
        </w:rPr>
        <w:t xml:space="preserve"> </w:t>
      </w:r>
      <w:r w:rsidR="002865B5" w:rsidRPr="00035B94">
        <w:rPr>
          <w:rFonts w:ascii="Trebuchet MS" w:hAnsi="Trebuchet MS" w:cs="Helvetica"/>
          <w:color w:val="1F4E79" w:themeColor="accent1" w:themeShade="80"/>
          <w:sz w:val="22"/>
          <w:szCs w:val="22"/>
        </w:rPr>
        <w:t xml:space="preserve">adresate </w:t>
      </w:r>
      <w:r w:rsidR="00EC1C1C" w:rsidRPr="00035B94">
        <w:rPr>
          <w:rFonts w:ascii="Trebuchet MS" w:hAnsi="Trebuchet MS" w:cs="Helvetica"/>
          <w:color w:val="1F4E79" w:themeColor="accent1" w:themeShade="80"/>
          <w:sz w:val="22"/>
          <w:szCs w:val="22"/>
        </w:rPr>
        <w:t>elevi</w:t>
      </w:r>
      <w:r w:rsidR="002865B5" w:rsidRPr="00035B94">
        <w:rPr>
          <w:rFonts w:ascii="Trebuchet MS" w:hAnsi="Trebuchet MS" w:cs="Helvetica"/>
          <w:color w:val="1F4E79" w:themeColor="accent1" w:themeShade="80"/>
          <w:sz w:val="22"/>
          <w:szCs w:val="22"/>
        </w:rPr>
        <w:t>lor de gimnaziu</w:t>
      </w:r>
      <w:r w:rsidR="0043318D" w:rsidRPr="00035B94">
        <w:rPr>
          <w:rFonts w:ascii="Trebuchet MS" w:hAnsi="Trebuchet MS" w:cs="Helvetica"/>
          <w:color w:val="1F4E79" w:themeColor="accent1" w:themeShade="80"/>
          <w:sz w:val="22"/>
          <w:szCs w:val="22"/>
        </w:rPr>
        <w:t xml:space="preserve"> din mediul rural defavorizat</w:t>
      </w:r>
      <w:r w:rsidR="00EC1C1C" w:rsidRPr="00035B94">
        <w:rPr>
          <w:rFonts w:ascii="Trebuchet MS" w:hAnsi="Trebuchet MS" w:cs="Helvetica"/>
          <w:color w:val="1F4E79" w:themeColor="accent1" w:themeShade="80"/>
          <w:sz w:val="22"/>
          <w:szCs w:val="22"/>
        </w:rPr>
        <w:t>.</w:t>
      </w:r>
    </w:p>
    <w:p w14:paraId="26886346" w14:textId="77777777" w:rsidR="00BC6AB1" w:rsidRPr="00035B94" w:rsidRDefault="00BC6AB1" w:rsidP="006F698B">
      <w:pPr>
        <w:autoSpaceDE w:val="0"/>
        <w:autoSpaceDN w:val="0"/>
        <w:adjustRightInd w:val="0"/>
        <w:spacing w:after="0" w:line="240" w:lineRule="auto"/>
        <w:ind w:left="360"/>
        <w:jc w:val="both"/>
        <w:rPr>
          <w:rFonts w:ascii="Trebuchet MS" w:hAnsi="Trebuchet MS" w:cs="Helvetica"/>
          <w:color w:val="1F4E79" w:themeColor="accent1" w:themeShade="80"/>
        </w:rPr>
      </w:pPr>
    </w:p>
    <w:p w14:paraId="59554606" w14:textId="77777777" w:rsidR="00E95CC4" w:rsidRPr="00035B94" w:rsidRDefault="00E95CC4" w:rsidP="00270A9E">
      <w:pPr>
        <w:pStyle w:val="yiv2187680340msonormal"/>
        <w:shd w:val="clear" w:color="auto" w:fill="FFFFFF"/>
        <w:spacing w:before="0" w:beforeAutospacing="0" w:after="0" w:afterAutospacing="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 xml:space="preserve">Vor fi finanțate măsuri de </w:t>
      </w:r>
      <w:r w:rsidR="00270A9E" w:rsidRPr="00035B94">
        <w:rPr>
          <w:rFonts w:ascii="Trebuchet MS" w:hAnsi="Trebuchet MS" w:cs="Helvetica"/>
          <w:color w:val="1F4E79" w:themeColor="accent1" w:themeShade="80"/>
          <w:sz w:val="22"/>
          <w:szCs w:val="22"/>
        </w:rPr>
        <w:t>sprijin în vederea:</w:t>
      </w:r>
    </w:p>
    <w:p w14:paraId="376C4CF7" w14:textId="1063F5E6" w:rsidR="00E95CC4" w:rsidRPr="00035B94" w:rsidRDefault="00E95CC4" w:rsidP="00935853">
      <w:pPr>
        <w:pStyle w:val="yiv2187680340gmail-msolistparagraph"/>
        <w:numPr>
          <w:ilvl w:val="0"/>
          <w:numId w:val="23"/>
        </w:numPr>
        <w:shd w:val="clear" w:color="auto" w:fill="FFFFFF"/>
        <w:spacing w:before="0" w:beforeAutospacing="0" w:after="0" w:afterAutospacing="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 xml:space="preserve">asigurării </w:t>
      </w:r>
      <w:r w:rsidR="00D20479" w:rsidRPr="00035B94">
        <w:rPr>
          <w:rFonts w:ascii="Trebuchet MS" w:hAnsi="Trebuchet MS" w:cs="Helvetica"/>
          <w:color w:val="1F4E79" w:themeColor="accent1" w:themeShade="80"/>
          <w:sz w:val="22"/>
          <w:szCs w:val="22"/>
        </w:rPr>
        <w:t>resurselor didactice minimale necesare</w:t>
      </w:r>
      <w:r w:rsidRPr="00035B94">
        <w:rPr>
          <w:rFonts w:ascii="Trebuchet MS" w:hAnsi="Trebuchet MS" w:cs="Helvetica"/>
          <w:color w:val="1F4E79" w:themeColor="accent1" w:themeShade="80"/>
          <w:sz w:val="22"/>
          <w:szCs w:val="22"/>
        </w:rPr>
        <w:t xml:space="preserve"> pentru </w:t>
      </w:r>
      <w:r w:rsidR="00D20479" w:rsidRPr="00035B94">
        <w:rPr>
          <w:rFonts w:ascii="Trebuchet MS" w:hAnsi="Trebuchet MS" w:cs="Helvetica"/>
          <w:color w:val="1F4E79" w:themeColor="accent1" w:themeShade="80"/>
          <w:sz w:val="22"/>
          <w:szCs w:val="22"/>
        </w:rPr>
        <w:t>derularea</w:t>
      </w:r>
      <w:r w:rsidR="000678FF" w:rsidRPr="00035B94">
        <w:rPr>
          <w:rFonts w:ascii="Trebuchet MS" w:hAnsi="Trebuchet MS" w:cs="Helvetica"/>
          <w:color w:val="1F4E79" w:themeColor="accent1" w:themeShade="80"/>
          <w:sz w:val="22"/>
          <w:szCs w:val="22"/>
        </w:rPr>
        <w:t xml:space="preserve"> activităților educaționale</w:t>
      </w:r>
      <w:r w:rsidR="00445973" w:rsidRPr="00035B94">
        <w:rPr>
          <w:rFonts w:ascii="Trebuchet MS" w:hAnsi="Trebuchet MS" w:cs="Helvetica"/>
          <w:color w:val="1F4E79" w:themeColor="accent1" w:themeShade="80"/>
          <w:sz w:val="22"/>
          <w:szCs w:val="22"/>
        </w:rPr>
        <w:t xml:space="preserve"> din școlile </w:t>
      </w:r>
      <w:r w:rsidR="005E77B8" w:rsidRPr="00035B94">
        <w:rPr>
          <w:rFonts w:ascii="Trebuchet MS" w:hAnsi="Trebuchet MS" w:cs="Helvetica"/>
          <w:color w:val="1F4E79" w:themeColor="accent1" w:themeShade="80"/>
          <w:sz w:val="22"/>
          <w:szCs w:val="22"/>
        </w:rPr>
        <w:t xml:space="preserve">gimnaziale </w:t>
      </w:r>
      <w:r w:rsidR="00445973" w:rsidRPr="00035B94">
        <w:rPr>
          <w:rFonts w:ascii="Trebuchet MS" w:hAnsi="Trebuchet MS" w:cs="Helvetica"/>
          <w:color w:val="1F4E79" w:themeColor="accent1" w:themeShade="80"/>
          <w:sz w:val="22"/>
          <w:szCs w:val="22"/>
        </w:rPr>
        <w:t>rurale</w:t>
      </w:r>
      <w:r w:rsidR="005E77B8" w:rsidRPr="00035B94">
        <w:rPr>
          <w:rFonts w:ascii="Trebuchet MS" w:hAnsi="Trebuchet MS" w:cs="Helvetica"/>
          <w:color w:val="1F4E79" w:themeColor="accent1" w:themeShade="80"/>
          <w:sz w:val="22"/>
          <w:szCs w:val="22"/>
        </w:rPr>
        <w:t>, selectate</w:t>
      </w:r>
      <w:r w:rsidR="00B918B5" w:rsidRPr="00035B94">
        <w:rPr>
          <w:rFonts w:ascii="Trebuchet MS" w:hAnsi="Trebuchet MS" w:cs="Helvetica"/>
          <w:color w:val="1F4E79" w:themeColor="accent1" w:themeShade="80"/>
          <w:sz w:val="22"/>
          <w:szCs w:val="22"/>
        </w:rPr>
        <w:t xml:space="preserve">, în cadrul unor pachete de </w:t>
      </w:r>
      <w:r w:rsidR="00B918B5" w:rsidRPr="00035B94">
        <w:rPr>
          <w:rFonts w:ascii="Trebuchet MS" w:hAnsi="Trebuchet MS" w:cs="Helvetica"/>
          <w:color w:val="1F4E79" w:themeColor="accent1" w:themeShade="80"/>
          <w:sz w:val="22"/>
          <w:szCs w:val="22"/>
        </w:rPr>
        <w:lastRenderedPageBreak/>
        <w:t xml:space="preserve">resurse a căror valoare se va încadra în cuantum de </w:t>
      </w:r>
      <w:r w:rsidR="009131EA" w:rsidRPr="00035B94">
        <w:rPr>
          <w:rFonts w:ascii="Trebuchet MS" w:hAnsi="Trebuchet MS" w:cs="Helvetica"/>
          <w:color w:val="1F4E79" w:themeColor="accent1" w:themeShade="80"/>
          <w:sz w:val="22"/>
          <w:szCs w:val="22"/>
        </w:rPr>
        <w:t xml:space="preserve">maximum </w:t>
      </w:r>
      <w:r w:rsidR="00B918B5" w:rsidRPr="00035B94">
        <w:rPr>
          <w:rFonts w:ascii="Trebuchet MS" w:hAnsi="Trebuchet MS" w:cs="Helvetica"/>
          <w:color w:val="1F4E79" w:themeColor="accent1" w:themeShade="80"/>
          <w:sz w:val="22"/>
          <w:szCs w:val="22"/>
        </w:rPr>
        <w:t>8</w:t>
      </w:r>
      <w:r w:rsidR="009131EA" w:rsidRPr="00035B94">
        <w:rPr>
          <w:rFonts w:ascii="Trebuchet MS" w:hAnsi="Trebuchet MS" w:cs="Helvetica"/>
          <w:color w:val="1F4E79" w:themeColor="accent1" w:themeShade="80"/>
          <w:sz w:val="22"/>
          <w:szCs w:val="22"/>
        </w:rPr>
        <w:t>0</w:t>
      </w:r>
      <w:r w:rsidR="00B918B5" w:rsidRPr="00035B94">
        <w:rPr>
          <w:rFonts w:ascii="Trebuchet MS" w:hAnsi="Trebuchet MS" w:cs="Helvetica"/>
          <w:color w:val="1F4E79" w:themeColor="accent1" w:themeShade="80"/>
          <w:sz w:val="22"/>
          <w:szCs w:val="22"/>
        </w:rPr>
        <w:t>00 euro/pachet</w:t>
      </w:r>
      <w:r w:rsidR="00E076DE" w:rsidRPr="00035B94">
        <w:rPr>
          <w:rStyle w:val="Referinnotdesubsol"/>
          <w:rFonts w:ascii="Trebuchet MS" w:hAnsi="Trebuchet MS" w:cs="Helvetica"/>
          <w:color w:val="1F4E79" w:themeColor="accent1" w:themeShade="80"/>
          <w:sz w:val="22"/>
          <w:szCs w:val="22"/>
        </w:rPr>
        <w:footnoteReference w:id="2"/>
      </w:r>
      <w:r w:rsidR="00B918B5" w:rsidRPr="00035B94">
        <w:rPr>
          <w:rFonts w:ascii="Trebuchet MS" w:hAnsi="Trebuchet MS" w:cs="Helvetica"/>
          <w:color w:val="1F4E79" w:themeColor="accent1" w:themeShade="80"/>
          <w:sz w:val="22"/>
          <w:szCs w:val="22"/>
        </w:rPr>
        <w:t xml:space="preserve"> pentru o unitate școlară</w:t>
      </w:r>
      <w:r w:rsidR="008F3615" w:rsidRPr="00035B94">
        <w:rPr>
          <w:rFonts w:ascii="Trebuchet MS" w:hAnsi="Trebuchet MS" w:cs="Helvetica"/>
          <w:color w:val="1F4E79" w:themeColor="accent1" w:themeShade="80"/>
          <w:sz w:val="22"/>
          <w:szCs w:val="22"/>
        </w:rPr>
        <w:t>;</w:t>
      </w:r>
    </w:p>
    <w:p w14:paraId="50D17213" w14:textId="7D5BFDA6" w:rsidR="00FA7142" w:rsidRPr="00035B94" w:rsidRDefault="005E77B8" w:rsidP="00935853">
      <w:pPr>
        <w:pStyle w:val="yiv2187680340gmail-msolistparagraph"/>
        <w:numPr>
          <w:ilvl w:val="0"/>
          <w:numId w:val="23"/>
        </w:numPr>
        <w:shd w:val="clear" w:color="auto" w:fill="FFFFFF"/>
        <w:spacing w:before="0" w:beforeAutospacing="0" w:after="0" w:afterAutospacing="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 xml:space="preserve">asigurării unor dotări minimale </w:t>
      </w:r>
      <w:r w:rsidR="00FA7142" w:rsidRPr="00035B94">
        <w:rPr>
          <w:rFonts w:ascii="Trebuchet MS" w:hAnsi="Trebuchet MS" w:cs="Helvetica"/>
          <w:color w:val="1F4E79" w:themeColor="accent1" w:themeShade="80"/>
          <w:sz w:val="22"/>
          <w:szCs w:val="22"/>
        </w:rPr>
        <w:t>îmbunătățite</w:t>
      </w:r>
      <w:r w:rsidR="00E95CC4" w:rsidRPr="00035B94">
        <w:rPr>
          <w:rFonts w:ascii="Trebuchet MS" w:hAnsi="Trebuchet MS" w:cs="Helvetica"/>
          <w:color w:val="1F4E79" w:themeColor="accent1" w:themeShade="80"/>
          <w:sz w:val="22"/>
          <w:szCs w:val="22"/>
        </w:rPr>
        <w:t xml:space="preserve"> (mobilier, echipamen</w:t>
      </w:r>
      <w:r w:rsidR="00FA7142" w:rsidRPr="00035B94">
        <w:rPr>
          <w:rFonts w:ascii="Trebuchet MS" w:hAnsi="Trebuchet MS" w:cs="Helvetica"/>
          <w:color w:val="1F4E79" w:themeColor="accent1" w:themeShade="80"/>
          <w:sz w:val="22"/>
          <w:szCs w:val="22"/>
        </w:rPr>
        <w:t>te IT, tehnică de calcul etc.)</w:t>
      </w:r>
      <w:r w:rsidR="00B918B5" w:rsidRPr="00035B94">
        <w:rPr>
          <w:rFonts w:ascii="Trebuchet MS" w:hAnsi="Trebuchet MS" w:cs="Helvetica"/>
          <w:color w:val="1F4E79" w:themeColor="accent1" w:themeShade="80"/>
          <w:sz w:val="22"/>
          <w:szCs w:val="22"/>
        </w:rPr>
        <w:t xml:space="preserve">, în cadrul unor pachete de echipamente/mobilier a căror valoare se va încadra în cuantum de </w:t>
      </w:r>
      <w:r w:rsidR="003C3467" w:rsidRPr="00035B94">
        <w:rPr>
          <w:rFonts w:ascii="Trebuchet MS" w:hAnsi="Trebuchet MS" w:cs="Helvetica"/>
          <w:color w:val="1F4E79" w:themeColor="accent1" w:themeShade="80"/>
          <w:sz w:val="22"/>
          <w:szCs w:val="22"/>
        </w:rPr>
        <w:t xml:space="preserve">maximum </w:t>
      </w:r>
      <w:r w:rsidR="00B918B5" w:rsidRPr="00035B94">
        <w:rPr>
          <w:rFonts w:ascii="Trebuchet MS" w:hAnsi="Trebuchet MS" w:cs="Helvetica"/>
          <w:color w:val="1F4E79" w:themeColor="accent1" w:themeShade="80"/>
          <w:sz w:val="22"/>
          <w:szCs w:val="22"/>
        </w:rPr>
        <w:t>1</w:t>
      </w:r>
      <w:r w:rsidR="009131EA" w:rsidRPr="00035B94">
        <w:rPr>
          <w:rFonts w:ascii="Trebuchet MS" w:hAnsi="Trebuchet MS" w:cs="Helvetica"/>
          <w:color w:val="1F4E79" w:themeColor="accent1" w:themeShade="80"/>
          <w:sz w:val="22"/>
          <w:szCs w:val="22"/>
        </w:rPr>
        <w:t>2</w:t>
      </w:r>
      <w:r w:rsidR="00B918B5" w:rsidRPr="00035B94">
        <w:rPr>
          <w:rFonts w:ascii="Trebuchet MS" w:hAnsi="Trebuchet MS" w:cs="Helvetica"/>
          <w:color w:val="1F4E79" w:themeColor="accent1" w:themeShade="80"/>
          <w:sz w:val="22"/>
          <w:szCs w:val="22"/>
        </w:rPr>
        <w:t>.</w:t>
      </w:r>
      <w:r w:rsidR="009131EA" w:rsidRPr="00035B94">
        <w:rPr>
          <w:rFonts w:ascii="Trebuchet MS" w:hAnsi="Trebuchet MS" w:cs="Helvetica"/>
          <w:color w:val="1F4E79" w:themeColor="accent1" w:themeShade="80"/>
          <w:sz w:val="22"/>
          <w:szCs w:val="22"/>
        </w:rPr>
        <w:t>0</w:t>
      </w:r>
      <w:r w:rsidR="00B918B5" w:rsidRPr="00035B94">
        <w:rPr>
          <w:rFonts w:ascii="Trebuchet MS" w:hAnsi="Trebuchet MS" w:cs="Helvetica"/>
          <w:color w:val="1F4E79" w:themeColor="accent1" w:themeShade="80"/>
          <w:sz w:val="22"/>
          <w:szCs w:val="22"/>
        </w:rPr>
        <w:t>00 euro/pachet</w:t>
      </w:r>
      <w:r w:rsidR="00556956" w:rsidRPr="00035B94">
        <w:rPr>
          <w:rStyle w:val="Referinnotdesubsol"/>
          <w:rFonts w:ascii="Trebuchet MS" w:hAnsi="Trebuchet MS" w:cs="Helvetica"/>
          <w:color w:val="1F4E79" w:themeColor="accent1" w:themeShade="80"/>
          <w:sz w:val="22"/>
          <w:szCs w:val="22"/>
        </w:rPr>
        <w:footnoteReference w:id="3"/>
      </w:r>
      <w:r w:rsidR="00B918B5" w:rsidRPr="00035B94">
        <w:rPr>
          <w:rFonts w:ascii="Trebuchet MS" w:hAnsi="Trebuchet MS" w:cs="Helvetica"/>
          <w:color w:val="1F4E79" w:themeColor="accent1" w:themeShade="80"/>
          <w:sz w:val="22"/>
          <w:szCs w:val="22"/>
        </w:rPr>
        <w:t xml:space="preserve"> pentru o unitate școlară</w:t>
      </w:r>
      <w:r w:rsidR="00FA7142" w:rsidRPr="00035B94">
        <w:rPr>
          <w:rFonts w:ascii="Trebuchet MS" w:hAnsi="Trebuchet MS" w:cs="Helvetica"/>
          <w:color w:val="1F4E79" w:themeColor="accent1" w:themeShade="80"/>
          <w:sz w:val="22"/>
          <w:szCs w:val="22"/>
        </w:rPr>
        <w:t>;</w:t>
      </w:r>
    </w:p>
    <w:p w14:paraId="6B7A6D70" w14:textId="699B3687" w:rsidR="00E95CC4" w:rsidRPr="00035B94" w:rsidRDefault="00E95CC4" w:rsidP="00935853">
      <w:pPr>
        <w:pStyle w:val="yiv2187680340gmail-msolistparagraph"/>
        <w:numPr>
          <w:ilvl w:val="0"/>
          <w:numId w:val="23"/>
        </w:numPr>
        <w:shd w:val="clear" w:color="auto" w:fill="FFFFFF"/>
        <w:spacing w:before="0" w:beforeAutospacing="0" w:after="0" w:afterAutospacing="0"/>
        <w:jc w:val="both"/>
        <w:rPr>
          <w:rFonts w:ascii="Trebuchet MS" w:hAnsi="Trebuchet MS" w:cs="Helvetica"/>
          <w:color w:val="1F4E79" w:themeColor="accent1" w:themeShade="80"/>
          <w:sz w:val="22"/>
          <w:szCs w:val="22"/>
        </w:rPr>
      </w:pPr>
      <w:r w:rsidRPr="00035B94">
        <w:rPr>
          <w:rFonts w:ascii="Trebuchet MS" w:hAnsi="Trebuchet MS" w:cs="Helvetica"/>
          <w:color w:val="1F4E79" w:themeColor="accent1" w:themeShade="80"/>
          <w:sz w:val="22"/>
          <w:szCs w:val="22"/>
        </w:rPr>
        <w:t>susținer</w:t>
      </w:r>
      <w:r w:rsidR="008F3615" w:rsidRPr="00035B94">
        <w:rPr>
          <w:rFonts w:ascii="Trebuchet MS" w:hAnsi="Trebuchet MS" w:cs="Helvetica"/>
          <w:color w:val="1F4E79" w:themeColor="accent1" w:themeShade="80"/>
          <w:sz w:val="22"/>
          <w:szCs w:val="22"/>
        </w:rPr>
        <w:t xml:space="preserve">ii minimale a </w:t>
      </w:r>
      <w:r w:rsidRPr="00035B94">
        <w:rPr>
          <w:rFonts w:ascii="Trebuchet MS" w:hAnsi="Trebuchet MS" w:cs="Helvetica"/>
          <w:color w:val="1F4E79" w:themeColor="accent1" w:themeShade="80"/>
          <w:sz w:val="22"/>
          <w:szCs w:val="22"/>
        </w:rPr>
        <w:t xml:space="preserve">educației culturale artistice și sportive a elevilor, </w:t>
      </w:r>
      <w:r w:rsidR="00922202" w:rsidRPr="00035B94">
        <w:rPr>
          <w:rFonts w:ascii="Trebuchet MS" w:hAnsi="Trebuchet MS" w:cs="Helvetica"/>
          <w:color w:val="1F4E79" w:themeColor="accent1" w:themeShade="80"/>
          <w:sz w:val="22"/>
          <w:szCs w:val="22"/>
        </w:rPr>
        <w:t xml:space="preserve">inclusiv cea </w:t>
      </w:r>
      <w:r w:rsidR="008F3615" w:rsidRPr="00035B94">
        <w:rPr>
          <w:rFonts w:ascii="Trebuchet MS" w:hAnsi="Trebuchet MS" w:cs="Helvetica"/>
          <w:color w:val="1F4E79" w:themeColor="accent1" w:themeShade="80"/>
          <w:sz w:val="22"/>
          <w:szCs w:val="22"/>
        </w:rPr>
        <w:t xml:space="preserve">realizată în cadrul programului </w:t>
      </w:r>
      <w:r w:rsidR="008F3615" w:rsidRPr="00035B94">
        <w:rPr>
          <w:rFonts w:ascii="Trebuchet MS" w:hAnsi="Trebuchet MS" w:cs="Helvetica"/>
          <w:i/>
          <w:color w:val="1F4E79" w:themeColor="accent1" w:themeShade="80"/>
          <w:sz w:val="22"/>
          <w:szCs w:val="22"/>
        </w:rPr>
        <w:t>Școala Altfel</w:t>
      </w:r>
      <w:r w:rsidR="00EC1C1C" w:rsidRPr="00035B94">
        <w:rPr>
          <w:rFonts w:ascii="Trebuchet MS" w:hAnsi="Trebuchet MS" w:cs="Helvetica"/>
          <w:i/>
          <w:color w:val="1F4E79" w:themeColor="accent1" w:themeShade="80"/>
          <w:sz w:val="22"/>
          <w:szCs w:val="22"/>
        </w:rPr>
        <w:t xml:space="preserve"> (</w:t>
      </w:r>
      <w:r w:rsidR="00EC1C1C" w:rsidRPr="00035B94">
        <w:rPr>
          <w:rFonts w:ascii="Trebuchet MS" w:hAnsi="Trebuchet MS" w:cs="Helvetica"/>
          <w:color w:val="1F4E79" w:themeColor="accent1" w:themeShade="80"/>
          <w:sz w:val="22"/>
          <w:szCs w:val="22"/>
        </w:rPr>
        <w:t>prin sport, artă, educație în aer liber și alte activități care dezvoltă talentele copiilor, spiritul de echipă, creativitatea, abilitățile de leadership)</w:t>
      </w:r>
      <w:r w:rsidR="008F3615" w:rsidRPr="00035B94">
        <w:rPr>
          <w:rFonts w:ascii="Trebuchet MS" w:hAnsi="Trebuchet MS" w:cs="Helvetica"/>
          <w:color w:val="1F4E79" w:themeColor="accent1" w:themeShade="80"/>
          <w:sz w:val="22"/>
          <w:szCs w:val="22"/>
        </w:rPr>
        <w:t>,</w:t>
      </w:r>
      <w:r w:rsidRPr="00035B94">
        <w:rPr>
          <w:rFonts w:ascii="Trebuchet MS" w:hAnsi="Trebuchet MS" w:cs="Helvetica"/>
          <w:color w:val="1F4E79" w:themeColor="accent1" w:themeShade="80"/>
          <w:sz w:val="22"/>
          <w:szCs w:val="22"/>
        </w:rPr>
        <w:t xml:space="preserve"> </w:t>
      </w:r>
      <w:r w:rsidR="008F3615" w:rsidRPr="00035B94">
        <w:rPr>
          <w:rFonts w:ascii="Trebuchet MS" w:hAnsi="Trebuchet MS" w:cs="Helvetica"/>
          <w:color w:val="1F4E79" w:themeColor="accent1" w:themeShade="80"/>
          <w:sz w:val="22"/>
          <w:szCs w:val="22"/>
        </w:rPr>
        <w:t xml:space="preserve">prin furnizarea </w:t>
      </w:r>
      <w:r w:rsidR="00127060" w:rsidRPr="00035B94">
        <w:rPr>
          <w:rFonts w:ascii="Trebuchet MS" w:hAnsi="Trebuchet MS" w:cs="Helvetica"/>
          <w:color w:val="1F4E79" w:themeColor="accent1" w:themeShade="80"/>
          <w:sz w:val="22"/>
          <w:szCs w:val="22"/>
        </w:rPr>
        <w:t xml:space="preserve">de </w:t>
      </w:r>
      <w:r w:rsidR="008F3615" w:rsidRPr="00035B94">
        <w:rPr>
          <w:rFonts w:ascii="Trebuchet MS" w:hAnsi="Trebuchet MS" w:cs="Helvetica"/>
          <w:color w:val="1F4E79" w:themeColor="accent1" w:themeShade="80"/>
          <w:sz w:val="22"/>
          <w:szCs w:val="22"/>
        </w:rPr>
        <w:t xml:space="preserve">pachete în valoare </w:t>
      </w:r>
      <w:r w:rsidR="00127060" w:rsidRPr="00035B94">
        <w:rPr>
          <w:rFonts w:ascii="Trebuchet MS" w:hAnsi="Trebuchet MS" w:cs="Helvetica"/>
          <w:color w:val="1F4E79" w:themeColor="accent1" w:themeShade="80"/>
          <w:sz w:val="22"/>
          <w:szCs w:val="22"/>
        </w:rPr>
        <w:t>forfetară de</w:t>
      </w:r>
      <w:r w:rsidR="00922202" w:rsidRPr="00035B94">
        <w:rPr>
          <w:rFonts w:ascii="Trebuchet MS" w:hAnsi="Trebuchet MS" w:cs="Helvetica"/>
          <w:color w:val="1F4E79" w:themeColor="accent1" w:themeShade="80"/>
          <w:sz w:val="22"/>
          <w:szCs w:val="22"/>
        </w:rPr>
        <w:t xml:space="preserve"> </w:t>
      </w:r>
      <w:r w:rsidR="00127060" w:rsidRPr="00035B94">
        <w:rPr>
          <w:rFonts w:ascii="Trebuchet MS" w:hAnsi="Trebuchet MS" w:cs="Helvetica"/>
          <w:color w:val="1F4E79" w:themeColor="accent1" w:themeShade="80"/>
          <w:sz w:val="22"/>
          <w:szCs w:val="22"/>
        </w:rPr>
        <w:t>2000 euro/an pentru o școală sprijinită</w:t>
      </w:r>
      <w:r w:rsidR="0009389C" w:rsidRPr="00035B94">
        <w:rPr>
          <w:rStyle w:val="Referinnotdesubsol"/>
          <w:rFonts w:ascii="Trebuchet MS" w:hAnsi="Trebuchet MS" w:cs="Helvetica"/>
          <w:color w:val="1F4E79" w:themeColor="accent1" w:themeShade="80"/>
          <w:sz w:val="22"/>
          <w:szCs w:val="22"/>
        </w:rPr>
        <w:footnoteReference w:id="4"/>
      </w:r>
      <w:r w:rsidRPr="00035B94">
        <w:rPr>
          <w:rFonts w:ascii="Trebuchet MS" w:hAnsi="Trebuchet MS" w:cs="Helvetica"/>
          <w:color w:val="1F4E79" w:themeColor="accent1" w:themeShade="80"/>
          <w:sz w:val="22"/>
          <w:szCs w:val="22"/>
        </w:rPr>
        <w:t>.</w:t>
      </w:r>
    </w:p>
    <w:p w14:paraId="77AE2BFE" w14:textId="3F899F0D" w:rsidR="00AB5971" w:rsidRPr="00035B94" w:rsidRDefault="00E2736D" w:rsidP="002C39C8">
      <w:pPr>
        <w:spacing w:before="240"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5. </w:t>
      </w:r>
      <w:r w:rsidR="00A20848" w:rsidRPr="00035B94">
        <w:rPr>
          <w:rFonts w:ascii="Trebuchet MS" w:hAnsi="Trebuchet MS"/>
          <w:b/>
          <w:color w:val="1F4E79" w:themeColor="accent1" w:themeShade="80"/>
        </w:rPr>
        <w:t>Dezvoltarea</w:t>
      </w:r>
      <w:r w:rsidR="00AB5971" w:rsidRPr="00035B94">
        <w:rPr>
          <w:rFonts w:ascii="Trebuchet MS" w:hAnsi="Trebuchet MS"/>
          <w:b/>
          <w:color w:val="1F4E79" w:themeColor="accent1" w:themeShade="80"/>
        </w:rPr>
        <w:t xml:space="preserve"> profesională specializată</w:t>
      </w:r>
      <w:r w:rsidR="00AB5971" w:rsidRPr="00035B94">
        <w:rPr>
          <w:rFonts w:ascii="Trebuchet MS" w:hAnsi="Trebuchet MS"/>
          <w:color w:val="1F4E79" w:themeColor="accent1" w:themeShade="80"/>
        </w:rPr>
        <w:t xml:space="preserve"> pentru personalul didactic din învățământul preuniversitar în vederea: promovării unor servicii </w:t>
      </w:r>
      <w:r w:rsidR="00C138BA" w:rsidRPr="00035B94">
        <w:rPr>
          <w:rFonts w:ascii="Trebuchet MS" w:hAnsi="Trebuchet MS"/>
          <w:color w:val="1F4E79" w:themeColor="accent1" w:themeShade="80"/>
        </w:rPr>
        <w:t>educaționale</w:t>
      </w:r>
      <w:r w:rsidR="00AB5971" w:rsidRPr="00035B94">
        <w:rPr>
          <w:rFonts w:ascii="Trebuchet MS" w:hAnsi="Trebuchet MS"/>
          <w:color w:val="1F4E79" w:themeColor="accent1" w:themeShade="80"/>
        </w:rPr>
        <w:t xml:space="preserve"> de calitate orientate pe nevoile elevilor, pentru prevenirea și reducerea timpurie a părăsirii școlii, a utilizării metodelor activ-participative de </w:t>
      </w:r>
      <w:r w:rsidR="00C138BA" w:rsidRPr="00035B94">
        <w:rPr>
          <w:rFonts w:ascii="Trebuchet MS" w:hAnsi="Trebuchet MS"/>
          <w:color w:val="1F4E79" w:themeColor="accent1" w:themeShade="80"/>
        </w:rPr>
        <w:t>educație</w:t>
      </w:r>
      <w:r w:rsidR="00AB5971" w:rsidRPr="00035B94">
        <w:rPr>
          <w:rFonts w:ascii="Trebuchet MS" w:hAnsi="Trebuchet MS"/>
          <w:color w:val="1F4E79" w:themeColor="accent1" w:themeShade="80"/>
        </w:rPr>
        <w:t xml:space="preserve"> bazate pe noul curriculum centrat pe </w:t>
      </w:r>
      <w:r w:rsidR="00614FA6" w:rsidRPr="00035B94">
        <w:rPr>
          <w:rFonts w:ascii="Trebuchet MS" w:hAnsi="Trebuchet MS"/>
          <w:color w:val="1F4E79" w:themeColor="accent1" w:themeShade="80"/>
        </w:rPr>
        <w:t>competente</w:t>
      </w:r>
      <w:r w:rsidR="00AB5971" w:rsidRPr="00035B94">
        <w:rPr>
          <w:rFonts w:ascii="Trebuchet MS" w:hAnsi="Trebuchet MS"/>
          <w:color w:val="1F4E79" w:themeColor="accent1" w:themeShade="80"/>
        </w:rPr>
        <w:t xml:space="preserve"> cheie </w:t>
      </w:r>
      <w:r w:rsidR="00614FA6" w:rsidRPr="00035B94">
        <w:rPr>
          <w:rFonts w:ascii="Trebuchet MS" w:hAnsi="Trebuchet MS"/>
          <w:color w:val="1F4E79" w:themeColor="accent1" w:themeShade="80"/>
        </w:rPr>
        <w:t>și</w:t>
      </w:r>
      <w:r w:rsidR="00AB5971" w:rsidRPr="00035B94">
        <w:rPr>
          <w:rFonts w:ascii="Trebuchet MS" w:hAnsi="Trebuchet MS"/>
          <w:color w:val="1F4E79" w:themeColor="accent1" w:themeShade="80"/>
        </w:rPr>
        <w:t xml:space="preserve"> pe nevoile elevilor, în special pentru personalul care lucrează cu copiii aparținând grupurilor vulnerabile, inclusiv aparținând minorității roma, cu nevoi speciale, din comunități dezavantajate socio-economic.</w:t>
      </w:r>
    </w:p>
    <w:p w14:paraId="75A16C40" w14:textId="6FA18F94" w:rsidR="002C39C8" w:rsidRPr="00035B94" w:rsidRDefault="002C39C8" w:rsidP="00976327">
      <w:pPr>
        <w:autoSpaceDE w:val="0"/>
        <w:autoSpaceDN w:val="0"/>
        <w:adjustRightInd w:val="0"/>
        <w:spacing w:after="0" w:line="240" w:lineRule="auto"/>
        <w:jc w:val="both"/>
        <w:rPr>
          <w:rFonts w:ascii="Calibri,Bold" w:hAnsi="Calibri,Bold" w:cs="Calibri,Bold"/>
          <w:b/>
          <w:bCs/>
          <w:color w:val="1F4E79" w:themeColor="accent1" w:themeShade="80"/>
          <w:sz w:val="21"/>
          <w:szCs w:val="21"/>
          <w:lang w:val="en-US"/>
        </w:rPr>
      </w:pPr>
      <w:r w:rsidRPr="00035B94">
        <w:rPr>
          <w:rFonts w:ascii="Trebuchet MS" w:hAnsi="Trebuchet MS"/>
          <w:color w:val="1F4E79" w:themeColor="accent1" w:themeShade="80"/>
        </w:rPr>
        <w:t xml:space="preserve">Acțiunile de formare continuă vor avea în vedere și </w:t>
      </w:r>
      <w:r w:rsidR="00976327" w:rsidRPr="00035B94">
        <w:rPr>
          <w:rFonts w:ascii="Calibri,Bold" w:hAnsi="Calibri,Bold" w:cs="Calibri,Bold"/>
          <w:b/>
          <w:bCs/>
          <w:color w:val="1F4E79" w:themeColor="accent1" w:themeShade="80"/>
          <w:sz w:val="21"/>
          <w:szCs w:val="21"/>
          <w:lang w:val="en-US"/>
        </w:rPr>
        <w:t xml:space="preserve">creșterea capacității profesionale a persoanelor care fac parte din echipele manageriale </w:t>
      </w:r>
      <w:r w:rsidRPr="00035B94">
        <w:rPr>
          <w:rFonts w:ascii="Trebuchet MS" w:hAnsi="Trebuchet MS"/>
          <w:color w:val="1F4E79" w:themeColor="accent1" w:themeShade="80"/>
        </w:rPr>
        <w:t>de la nivelul școlilor rurale implicate în proiect</w:t>
      </w:r>
      <w:r w:rsidR="00A31CCD" w:rsidRPr="00035B94">
        <w:rPr>
          <w:rFonts w:ascii="Trebuchet MS" w:hAnsi="Trebuchet MS"/>
          <w:color w:val="1F4E79" w:themeColor="accent1" w:themeShade="80"/>
        </w:rPr>
        <w:t>.</w:t>
      </w:r>
    </w:p>
    <w:p w14:paraId="2FCD7835" w14:textId="77777777" w:rsidR="00903227" w:rsidRPr="00035B94" w:rsidRDefault="00903227" w:rsidP="00903227">
      <w:pPr>
        <w:autoSpaceDE w:val="0"/>
        <w:autoSpaceDN w:val="0"/>
        <w:adjustRightInd w:val="0"/>
        <w:spacing w:after="0" w:line="240" w:lineRule="auto"/>
        <w:jc w:val="both"/>
        <w:rPr>
          <w:rFonts w:ascii="Trebuchet MS" w:hAnsi="Trebuchet MS" w:cs="TimesNewRomanPSMT"/>
          <w:color w:val="1F4E79" w:themeColor="accent1" w:themeShade="80"/>
          <w:highlight w:val="yellow"/>
        </w:rPr>
      </w:pPr>
    </w:p>
    <w:tbl>
      <w:tblPr>
        <w:tblStyle w:val="Tabelgril"/>
        <w:tblW w:w="0" w:type="auto"/>
        <w:tblLook w:val="04A0" w:firstRow="1" w:lastRow="0" w:firstColumn="1" w:lastColumn="0" w:noHBand="0" w:noVBand="1"/>
      </w:tblPr>
      <w:tblGrid>
        <w:gridCol w:w="9350"/>
      </w:tblGrid>
      <w:tr w:rsidR="00035B94" w:rsidRPr="00035B94" w14:paraId="605E8BDE" w14:textId="77777777" w:rsidTr="006F698B">
        <w:tc>
          <w:tcPr>
            <w:tcW w:w="9350" w:type="dxa"/>
            <w:tcBorders>
              <w:top w:val="nil"/>
              <w:left w:val="nil"/>
              <w:bottom w:val="nil"/>
              <w:right w:val="nil"/>
            </w:tcBorders>
            <w:shd w:val="clear" w:color="auto" w:fill="D9E2F3" w:themeFill="accent5" w:themeFillTint="33"/>
          </w:tcPr>
          <w:p w14:paraId="4A63591D" w14:textId="0E9A01C4" w:rsidR="002A69E2" w:rsidRPr="00035B94" w:rsidRDefault="001F75A5" w:rsidP="00281EEE">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Pentru activitățile de formare propuse în proiect sunt eligibile</w:t>
            </w:r>
            <w:r w:rsidR="002A69E2" w:rsidRPr="00035B94">
              <w:rPr>
                <w:rFonts w:ascii="Trebuchet MS" w:hAnsi="Trebuchet MS" w:cs="Calibri"/>
                <w:color w:val="1F4E79" w:themeColor="accent1" w:themeShade="80"/>
              </w:rPr>
              <w:t xml:space="preserve"> </w:t>
            </w:r>
            <w:r w:rsidRPr="00035B94">
              <w:rPr>
                <w:rFonts w:ascii="Trebuchet MS" w:hAnsi="Trebuchet MS" w:cs="Calibri"/>
                <w:color w:val="1F4E79" w:themeColor="accent1" w:themeShade="80"/>
              </w:rPr>
              <w:t>elaborarea și furnizarea</w:t>
            </w:r>
            <w:r w:rsidR="002A69E2" w:rsidRPr="00035B94">
              <w:rPr>
                <w:rFonts w:ascii="Trebuchet MS" w:hAnsi="Trebuchet MS" w:cs="Calibri"/>
                <w:color w:val="1F4E79" w:themeColor="accent1" w:themeShade="80"/>
              </w:rPr>
              <w:t xml:space="preserve"> </w:t>
            </w:r>
            <w:r w:rsidRPr="00035B94">
              <w:rPr>
                <w:rFonts w:ascii="Trebuchet MS" w:hAnsi="Trebuchet MS" w:cs="Calibri"/>
                <w:color w:val="1F4E79" w:themeColor="accent1" w:themeShade="80"/>
              </w:rPr>
              <w:t xml:space="preserve">de </w:t>
            </w:r>
            <w:r w:rsidR="002A69E2" w:rsidRPr="00035B94">
              <w:rPr>
                <w:rFonts w:ascii="Trebuchet MS" w:hAnsi="Trebuchet MS" w:cs="Calibri"/>
                <w:color w:val="1F4E79" w:themeColor="accent1" w:themeShade="80"/>
              </w:rPr>
              <w:t>program</w:t>
            </w:r>
            <w:r w:rsidRPr="00035B94">
              <w:rPr>
                <w:rFonts w:ascii="Trebuchet MS" w:hAnsi="Trebuchet MS" w:cs="Calibri"/>
                <w:color w:val="1F4E79" w:themeColor="accent1" w:themeShade="80"/>
              </w:rPr>
              <w:t>e</w:t>
            </w:r>
            <w:r w:rsidR="002A69E2" w:rsidRPr="00035B94">
              <w:rPr>
                <w:rFonts w:ascii="Trebuchet MS" w:hAnsi="Trebuchet MS" w:cs="Calibri"/>
                <w:color w:val="1F4E79" w:themeColor="accent1" w:themeShade="80"/>
              </w:rPr>
              <w:t xml:space="preserve"> de dezvoltare de competențe didactice pentru care se acordă credite profesionale transferabile (MEN).</w:t>
            </w:r>
            <w:r w:rsidR="00281EEE" w:rsidRPr="00035B94">
              <w:rPr>
                <w:rFonts w:ascii="Trebuchet MS" w:hAnsi="Trebuchet MS" w:cs="Calibri"/>
                <w:color w:val="1F4E79" w:themeColor="accent1" w:themeShade="80"/>
              </w:rPr>
              <w:t xml:space="preserve"> </w:t>
            </w:r>
            <w:r w:rsidR="00A20848" w:rsidRPr="00035B94">
              <w:rPr>
                <w:rFonts w:ascii="Trebuchet MS" w:hAnsi="Trebuchet MS" w:cs="Calibri"/>
                <w:color w:val="1F4E79" w:themeColor="accent1" w:themeShade="80"/>
              </w:rPr>
              <w:t>Pentru activitățile de instruire/creștere a capacității profes</w:t>
            </w:r>
            <w:r w:rsidR="00764A44" w:rsidRPr="00035B94">
              <w:rPr>
                <w:rFonts w:ascii="Trebuchet MS" w:hAnsi="Trebuchet MS" w:cs="Calibri"/>
                <w:color w:val="1F4E79" w:themeColor="accent1" w:themeShade="80"/>
              </w:rPr>
              <w:t xml:space="preserve">ionale pentru care nu se acordă </w:t>
            </w:r>
            <w:r w:rsidR="00A20848" w:rsidRPr="00035B94">
              <w:rPr>
                <w:rFonts w:ascii="Trebuchet MS" w:hAnsi="Trebuchet MS" w:cs="Calibri"/>
                <w:color w:val="1F4E79" w:themeColor="accent1" w:themeShade="80"/>
              </w:rPr>
              <w:t xml:space="preserve">certificat sau atestat, solicitantul are obligația de a prezenta în cererea de finanțare mecanismul prin care va monitoriza și </w:t>
            </w:r>
            <w:r w:rsidR="0014551A" w:rsidRPr="00035B94">
              <w:rPr>
                <w:rFonts w:ascii="Trebuchet MS" w:hAnsi="Trebuchet MS" w:cs="Calibri"/>
                <w:color w:val="1F4E79" w:themeColor="accent1" w:themeShade="80"/>
              </w:rPr>
              <w:t xml:space="preserve">va </w:t>
            </w:r>
            <w:r w:rsidR="00A20848" w:rsidRPr="00035B94">
              <w:rPr>
                <w:rFonts w:ascii="Trebuchet MS" w:hAnsi="Trebuchet MS" w:cs="Calibri"/>
                <w:color w:val="1F4E79" w:themeColor="accent1" w:themeShade="80"/>
              </w:rPr>
              <w:t>evalua eficacitatea intervenției.</w:t>
            </w:r>
          </w:p>
        </w:tc>
      </w:tr>
    </w:tbl>
    <w:p w14:paraId="2628B7CA" w14:textId="77777777" w:rsidR="002A69E2" w:rsidRPr="00035B94" w:rsidRDefault="002A69E2" w:rsidP="00903227">
      <w:pPr>
        <w:autoSpaceDE w:val="0"/>
        <w:autoSpaceDN w:val="0"/>
        <w:adjustRightInd w:val="0"/>
        <w:spacing w:after="0" w:line="240" w:lineRule="auto"/>
        <w:jc w:val="both"/>
        <w:rPr>
          <w:rFonts w:ascii="Trebuchet MS" w:hAnsi="Trebuchet MS" w:cs="TimesNewRomanPSMT"/>
          <w:color w:val="1F4E79" w:themeColor="accent1" w:themeShade="80"/>
          <w:highlight w:val="yellow"/>
        </w:rPr>
      </w:pPr>
    </w:p>
    <w:p w14:paraId="4CB1A8C9" w14:textId="77777777" w:rsidR="000D71BB" w:rsidRPr="00035B94" w:rsidRDefault="000D71BB" w:rsidP="00935853">
      <w:pPr>
        <w:pStyle w:val="Listparagraf"/>
        <w:numPr>
          <w:ilvl w:val="0"/>
          <w:numId w:val="31"/>
        </w:num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Activităţi suport menite să conducă la creșterea calității educaţiei obligatorii</w:t>
      </w:r>
    </w:p>
    <w:p w14:paraId="56A50CB2" w14:textId="297AD7BD" w:rsidR="000D71BB" w:rsidRPr="00035B94" w:rsidRDefault="000D71BB" w:rsidP="000D71BB">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Studii/analize cu valoare de diagnoză şi prognoză pe termen mediu, cu accent pe evidențierea cauzelor performanțelor scăzute la testele naționale și internaționale (tip PISA, TIMSS, PIRLS, PIAAC, ECES,ICCS, ICILS etc), pe dezvoltarea de mecanisme de anticipare a </w:t>
      </w:r>
      <w:r w:rsidR="00961B9D" w:rsidRPr="00035B94">
        <w:rPr>
          <w:rFonts w:ascii="Trebuchet MS" w:hAnsi="Trebuchet MS"/>
          <w:color w:val="1F4E79" w:themeColor="accent1" w:themeShade="80"/>
        </w:rPr>
        <w:t>competențelor</w:t>
      </w:r>
      <w:r w:rsidRPr="00035B94">
        <w:rPr>
          <w:rFonts w:ascii="Trebuchet MS" w:hAnsi="Trebuchet MS"/>
          <w:color w:val="1F4E79" w:themeColor="accent1" w:themeShade="80"/>
        </w:rPr>
        <w:t xml:space="preserve"> și pe identificarea de soluții pentru îmbunătățirea situației actuale, inclusiv prin valorizarea de exemple de bune practici în domeniu din alte state europene.</w:t>
      </w:r>
    </w:p>
    <w:p w14:paraId="714FDB78" w14:textId="77777777" w:rsidR="000D71BB" w:rsidRPr="00035B94" w:rsidRDefault="000D71BB" w:rsidP="000D71BB">
      <w:pPr>
        <w:autoSpaceDE w:val="0"/>
        <w:autoSpaceDN w:val="0"/>
        <w:adjustRightInd w:val="0"/>
        <w:spacing w:after="0" w:line="240" w:lineRule="auto"/>
        <w:jc w:val="both"/>
        <w:rPr>
          <w:rFonts w:ascii="Trebuchet MS" w:hAnsi="Trebuchet MS"/>
          <w:color w:val="1F4E79" w:themeColor="accent1" w:themeShade="80"/>
        </w:rPr>
      </w:pPr>
    </w:p>
    <w:p w14:paraId="031F88B1" w14:textId="0D8B86A2" w:rsidR="006542E0" w:rsidRPr="00035B94" w:rsidRDefault="006542E0" w:rsidP="000D71BB">
      <w:pPr>
        <w:autoSpaceDE w:val="0"/>
        <w:autoSpaceDN w:val="0"/>
        <w:adjustRightInd w:val="0"/>
        <w:spacing w:after="0" w:line="240" w:lineRule="auto"/>
        <w:jc w:val="both"/>
        <w:rPr>
          <w:rFonts w:ascii="Trebuchet MS" w:hAnsi="Trebuchet MS" w:cs="TimesNewRomanPSMT"/>
          <w:color w:val="1F4E79" w:themeColor="accent1" w:themeShade="80"/>
        </w:rPr>
      </w:pPr>
      <w:r w:rsidRPr="00035B94">
        <w:rPr>
          <w:rFonts w:ascii="Trebuchet MS" w:hAnsi="Trebuchet MS"/>
          <w:color w:val="1F4E79" w:themeColor="accent1" w:themeShade="80"/>
        </w:rPr>
        <w:t xml:space="preserve">Cadrul legal și strategii relevante pentru acest apel de proiecte se regăsesc în Anexa </w:t>
      </w:r>
      <w:r w:rsidR="0054551A" w:rsidRPr="00035B94">
        <w:rPr>
          <w:rFonts w:ascii="Trebuchet MS" w:hAnsi="Trebuchet MS"/>
          <w:color w:val="1F4E79" w:themeColor="accent1" w:themeShade="80"/>
        </w:rPr>
        <w:t>4</w:t>
      </w:r>
      <w:r w:rsidRPr="00035B94">
        <w:rPr>
          <w:rFonts w:ascii="Trebuchet MS" w:hAnsi="Trebuchet MS"/>
          <w:color w:val="1F4E79" w:themeColor="accent1" w:themeShade="80"/>
        </w:rPr>
        <w:t>.</w:t>
      </w:r>
    </w:p>
    <w:p w14:paraId="6BCBACA4" w14:textId="77777777" w:rsidR="0019560A" w:rsidRPr="00035B94" w:rsidRDefault="0019560A" w:rsidP="00903227">
      <w:pPr>
        <w:tabs>
          <w:tab w:val="left" w:pos="810"/>
        </w:tabs>
        <w:spacing w:after="0" w:line="240" w:lineRule="auto"/>
        <w:jc w:val="both"/>
        <w:rPr>
          <w:rFonts w:ascii="Trebuchet MS" w:eastAsia="Calibri" w:hAnsi="Trebuchet MS" w:cs="Times New Roman"/>
          <w:color w:val="1F4E79" w:themeColor="accent1" w:themeShade="80"/>
        </w:rPr>
      </w:pPr>
    </w:p>
    <w:p w14:paraId="7FAAEE36" w14:textId="77777777" w:rsidR="00D32C26" w:rsidRPr="00035B94" w:rsidRDefault="00D32C26" w:rsidP="00903227">
      <w:pPr>
        <w:pStyle w:val="Titlu3"/>
        <w:spacing w:before="0" w:line="240" w:lineRule="auto"/>
        <w:jc w:val="both"/>
        <w:rPr>
          <w:rFonts w:ascii="Trebuchet MS" w:eastAsia="Times New Roman" w:hAnsi="Trebuchet MS" w:cs="font206"/>
          <w:color w:val="1F4E79" w:themeColor="accent1" w:themeShade="80"/>
          <w:sz w:val="22"/>
          <w:szCs w:val="22"/>
          <w:lang w:eastAsia="ar-SA"/>
        </w:rPr>
      </w:pPr>
      <w:bookmarkStart w:id="8" w:name="_Toc435003189"/>
    </w:p>
    <w:p w14:paraId="5B818E45" w14:textId="77777777" w:rsidR="005E0FB6" w:rsidRPr="00035B94" w:rsidRDefault="006E3544" w:rsidP="0071756E">
      <w:pPr>
        <w:pStyle w:val="Titlu3"/>
        <w:jc w:val="both"/>
        <w:rPr>
          <w:rFonts w:ascii="Trebuchet MS" w:hAnsi="Trebuchet MS"/>
          <w:b/>
          <w:color w:val="1F4E79" w:themeColor="accent1" w:themeShade="80"/>
          <w:sz w:val="22"/>
          <w:szCs w:val="22"/>
        </w:rPr>
      </w:pPr>
      <w:bookmarkStart w:id="9" w:name="_Toc458077160"/>
      <w:bookmarkStart w:id="10" w:name="_Toc489536585"/>
      <w:r w:rsidRPr="00035B94">
        <w:rPr>
          <w:rFonts w:ascii="Trebuchet MS" w:hAnsi="Trebuchet MS"/>
          <w:color w:val="1F4E79" w:themeColor="accent1" w:themeShade="80"/>
          <w:sz w:val="22"/>
          <w:szCs w:val="22"/>
        </w:rPr>
        <w:t>1.3.2</w:t>
      </w:r>
      <w:r w:rsidRPr="00035B94">
        <w:rPr>
          <w:rFonts w:ascii="Trebuchet MS" w:hAnsi="Trebuchet MS"/>
          <w:b/>
          <w:color w:val="1F4E79" w:themeColor="accent1" w:themeShade="80"/>
          <w:sz w:val="22"/>
          <w:szCs w:val="22"/>
        </w:rPr>
        <w:t xml:space="preserve">. </w:t>
      </w:r>
      <w:r w:rsidR="00D32C26" w:rsidRPr="00035B94">
        <w:rPr>
          <w:rFonts w:ascii="Trebuchet MS" w:hAnsi="Trebuchet MS"/>
          <w:b/>
          <w:color w:val="1F4E79" w:themeColor="accent1" w:themeShade="80"/>
          <w:sz w:val="22"/>
          <w:szCs w:val="22"/>
        </w:rPr>
        <w:t>Teme secundare FSE</w:t>
      </w:r>
      <w:bookmarkEnd w:id="9"/>
      <w:bookmarkEnd w:id="10"/>
    </w:p>
    <w:p w14:paraId="143BC243" w14:textId="77777777" w:rsidR="00D34215" w:rsidRPr="00035B94" w:rsidRDefault="00D34215" w:rsidP="00D34215">
      <w:pPr>
        <w:rPr>
          <w:color w:val="1F4E79" w:themeColor="accent1" w:themeShade="80"/>
        </w:rPr>
      </w:pPr>
    </w:p>
    <w:p w14:paraId="53984BF8" w14:textId="77777777" w:rsidR="005E0FB6" w:rsidRPr="00035B94" w:rsidRDefault="005E0FB6" w:rsidP="00903227">
      <w:pPr>
        <w:autoSpaceDE w:val="0"/>
        <w:autoSpaceDN w:val="0"/>
        <w:adjustRightInd w:val="0"/>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Proiectele trebuie să îndeplinească condițiile privind temele secundare FSE prevăzute în  documentul </w:t>
      </w:r>
      <w:r w:rsidRPr="00035B94">
        <w:rPr>
          <w:rFonts w:ascii="Trebuchet MS" w:hAnsi="Trebuchet MS" w:cs="Calibri,Italic"/>
          <w:i/>
          <w:iCs/>
          <w:color w:val="1F4E79" w:themeColor="accent1" w:themeShade="80"/>
        </w:rPr>
        <w:t>Orientări privind accesarea finanțărilor în cadrul Programului Operațional Capital Uman 2014-2020,</w:t>
      </w:r>
      <w:r w:rsidRPr="00035B94">
        <w:rPr>
          <w:rFonts w:ascii="Trebuchet MS" w:hAnsi="Trebuchet MS" w:cs="Calibri"/>
          <w:color w:val="1F4E79" w:themeColor="accent1" w:themeShade="80"/>
        </w:rPr>
        <w:t xml:space="preserve"> CAPITOLUL 4, SUBPUNCTUL 4</w:t>
      </w:r>
      <w:r w:rsidR="006E3544" w:rsidRPr="00035B94">
        <w:rPr>
          <w:rFonts w:ascii="Trebuchet MS" w:hAnsi="Trebuchet MS" w:cs="Calibri"/>
          <w:color w:val="1F4E79" w:themeColor="accent1" w:themeShade="80"/>
        </w:rPr>
        <w:t>.4. Teme secundare FSE,</w:t>
      </w:r>
      <w:r w:rsidRPr="00035B94">
        <w:rPr>
          <w:rFonts w:ascii="Trebuchet MS" w:hAnsi="Trebuchet MS" w:cs="Calibri"/>
          <w:color w:val="1F4E79" w:themeColor="accent1" w:themeShade="80"/>
        </w:rPr>
        <w:t xml:space="preserve"> http://www.fonduri</w:t>
      </w:r>
      <w:r w:rsidR="00772E2C" w:rsidRPr="00035B94">
        <w:rPr>
          <w:rFonts w:ascii="Trebuchet MS" w:hAnsi="Trebuchet MS" w:cs="Calibri"/>
          <w:color w:val="1F4E79" w:themeColor="accent1" w:themeShade="80"/>
        </w:rPr>
        <w:t>-</w:t>
      </w:r>
      <w:r w:rsidRPr="00035B94">
        <w:rPr>
          <w:rFonts w:ascii="Trebuchet MS" w:hAnsi="Trebuchet MS" w:cs="Calibri"/>
          <w:color w:val="1F4E79" w:themeColor="accent1" w:themeShade="80"/>
        </w:rPr>
        <w:t xml:space="preserve">ue.ro/images/files/programe/CU/POCU 2014/20.04/ORIENTARI.GENERALE.POCU.pdf.  </w:t>
      </w:r>
    </w:p>
    <w:p w14:paraId="14A75BD0" w14:textId="77777777" w:rsidR="005E0FB6" w:rsidRPr="00035B94" w:rsidRDefault="005E0FB6" w:rsidP="00903227">
      <w:pPr>
        <w:spacing w:after="0"/>
        <w:jc w:val="both"/>
        <w:rPr>
          <w:rFonts w:ascii="Trebuchet MS" w:hAnsi="Trebuchet MS" w:cs="Calibri"/>
          <w:color w:val="1F4E79" w:themeColor="accent1" w:themeShade="80"/>
        </w:rPr>
      </w:pPr>
    </w:p>
    <w:p w14:paraId="7379F18F" w14:textId="4542687C" w:rsidR="005E0FB6" w:rsidRPr="00035B94" w:rsidRDefault="00EA10FB" w:rsidP="00903227">
      <w:pPr>
        <w:spacing w:after="0"/>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În cadrul AP 6/ PI 10.1/</w:t>
      </w:r>
      <w:r w:rsidR="005E0FB6" w:rsidRPr="00035B94">
        <w:rPr>
          <w:rFonts w:ascii="Trebuchet MS" w:eastAsia="Calibri" w:hAnsi="Trebuchet MS" w:cs="Times New Roman"/>
          <w:color w:val="1F4E79" w:themeColor="accent1" w:themeShade="80"/>
        </w:rPr>
        <w:t>OS 6.3</w:t>
      </w:r>
      <w:r w:rsidRPr="00035B94">
        <w:rPr>
          <w:rFonts w:ascii="Trebuchet MS" w:eastAsia="Calibri" w:hAnsi="Trebuchet MS" w:cs="Times New Roman"/>
          <w:color w:val="1F4E79" w:themeColor="accent1" w:themeShade="80"/>
        </w:rPr>
        <w:t xml:space="preserve"> </w:t>
      </w:r>
      <w:r w:rsidR="0014551A" w:rsidRPr="00035B94">
        <w:rPr>
          <w:rFonts w:ascii="Trebuchet MS" w:eastAsia="Calibri" w:hAnsi="Trebuchet MS" w:cs="Times New Roman"/>
          <w:color w:val="1F4E79" w:themeColor="accent1" w:themeShade="80"/>
        </w:rPr>
        <w:t xml:space="preserve">si OS 6.6 </w:t>
      </w:r>
      <w:r w:rsidR="005E0FB6" w:rsidRPr="00035B94">
        <w:rPr>
          <w:rFonts w:ascii="Trebuchet MS" w:eastAsia="Calibri" w:hAnsi="Trebuchet MS" w:cs="Times New Roman"/>
          <w:color w:val="1F4E79" w:themeColor="accent1" w:themeShade="80"/>
        </w:rPr>
        <w:t>sunt vizate temele secundare prezentate în tabelul de mai jos.</w:t>
      </w:r>
    </w:p>
    <w:p w14:paraId="2834E13A" w14:textId="21DBFCFD" w:rsidR="005E0FB6" w:rsidRPr="00035B94" w:rsidRDefault="005E0FB6"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Alocările din tabelul de mai jos reprezintă alocări indicative la nivelul AP 6.</w:t>
      </w:r>
      <w:r w:rsidR="0014551A" w:rsidRPr="00035B94">
        <w:rPr>
          <w:rFonts w:ascii="Trebuchet MS" w:eastAsia="Calibri" w:hAnsi="Trebuchet MS" w:cs="Times New Roman"/>
          <w:color w:val="1F4E79" w:themeColor="accent1" w:themeShade="80"/>
          <w:u w:val="single"/>
        </w:rPr>
        <w:t xml:space="preserve"> </w:t>
      </w:r>
      <w:r w:rsidRPr="00035B94">
        <w:rPr>
          <w:rFonts w:ascii="Trebuchet MS" w:eastAsia="Calibri" w:hAnsi="Trebuchet MS" w:cs="Times New Roman"/>
          <w:color w:val="1F4E79" w:themeColor="accent1" w:themeShade="80"/>
        </w:rPr>
        <w:t>Prin urmare, în cadrul proiectului va trebui să evidențiați sume calculate pentru măsurile care vizează teme secundare relevante pentru proiect.</w:t>
      </w:r>
    </w:p>
    <w:p w14:paraId="0FB145AA" w14:textId="77777777" w:rsidR="005E0FB6" w:rsidRPr="00035B94" w:rsidRDefault="005E0FB6"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 xml:space="preserve">Procentele din tabelul de mai jos reprezintă ponderi din totalul alocărilor aferente temelor secundare </w:t>
      </w:r>
      <w:r w:rsidR="006E3544" w:rsidRPr="00035B94">
        <w:rPr>
          <w:rFonts w:ascii="Trebuchet MS" w:eastAsia="Times New Roman" w:hAnsi="Trebuchet MS" w:cs="PF Square Sans Pro Medium"/>
          <w:color w:val="1F4E79" w:themeColor="accent1" w:themeShade="80"/>
          <w:lang w:eastAsia="ar-SA"/>
        </w:rPr>
        <w:t>la nivel de axă prioritară/ PI.</w:t>
      </w:r>
    </w:p>
    <w:p w14:paraId="1ECA4B33" w14:textId="77777777" w:rsidR="00270A9E" w:rsidRPr="00035B94" w:rsidRDefault="00270A9E"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tbl>
      <w:tblPr>
        <w:tblStyle w:val="GrilTabel2"/>
        <w:tblW w:w="9355" w:type="dxa"/>
        <w:jc w:val="center"/>
        <w:tblLook w:val="04A0" w:firstRow="1" w:lastRow="0" w:firstColumn="1" w:lastColumn="0" w:noHBand="0" w:noVBand="1"/>
      </w:tblPr>
      <w:tblGrid>
        <w:gridCol w:w="6376"/>
        <w:gridCol w:w="2979"/>
      </w:tblGrid>
      <w:tr w:rsidR="00035B94" w:rsidRPr="00035B94" w14:paraId="46C585DA" w14:textId="77777777" w:rsidTr="00BA6ECF">
        <w:trPr>
          <w:trHeight w:val="580"/>
          <w:jc w:val="center"/>
        </w:trPr>
        <w:tc>
          <w:tcPr>
            <w:tcW w:w="6376" w:type="dxa"/>
            <w:tcBorders>
              <w:bottom w:val="single" w:sz="4" w:space="0" w:color="auto"/>
            </w:tcBorders>
            <w:shd w:val="clear" w:color="auto" w:fill="DEEAF6" w:themeFill="accent1" w:themeFillTint="33"/>
          </w:tcPr>
          <w:p w14:paraId="51B39F18" w14:textId="77777777" w:rsidR="005E0FB6" w:rsidRPr="00035B94" w:rsidRDefault="005E0FB6" w:rsidP="00903227">
            <w:pPr>
              <w:spacing w:line="259" w:lineRule="auto"/>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lastRenderedPageBreak/>
              <w:t>Tema secundară</w:t>
            </w:r>
          </w:p>
        </w:tc>
        <w:tc>
          <w:tcPr>
            <w:tcW w:w="2979" w:type="dxa"/>
            <w:tcBorders>
              <w:bottom w:val="single" w:sz="4" w:space="0" w:color="auto"/>
            </w:tcBorders>
            <w:shd w:val="clear" w:color="auto" w:fill="DEEAF6" w:themeFill="accent1" w:themeFillTint="33"/>
          </w:tcPr>
          <w:p w14:paraId="72EB4511" w14:textId="77777777" w:rsidR="005E0FB6" w:rsidRPr="00035B94" w:rsidRDefault="005E0FB6" w:rsidP="00903227">
            <w:pPr>
              <w:spacing w:line="259" w:lineRule="auto"/>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Pondere din alocarea pe tip de regiune de dezvoltare</w:t>
            </w:r>
          </w:p>
        </w:tc>
      </w:tr>
      <w:tr w:rsidR="00035B94" w:rsidRPr="00035B94" w14:paraId="409C20B8" w14:textId="77777777" w:rsidTr="00AF4DE5">
        <w:trPr>
          <w:jc w:val="center"/>
        </w:trPr>
        <w:tc>
          <w:tcPr>
            <w:tcW w:w="6376" w:type="dxa"/>
            <w:shd w:val="clear" w:color="auto" w:fill="FFFFFF" w:themeFill="background1"/>
          </w:tcPr>
          <w:p w14:paraId="22ACCC98" w14:textId="77777777" w:rsidR="005E0FB6" w:rsidRPr="00035B94" w:rsidRDefault="005E0FB6"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02 Inovare socială</w:t>
            </w:r>
          </w:p>
        </w:tc>
        <w:tc>
          <w:tcPr>
            <w:tcW w:w="2979" w:type="dxa"/>
            <w:shd w:val="clear" w:color="auto" w:fill="FFFFFF" w:themeFill="background1"/>
          </w:tcPr>
          <w:p w14:paraId="5A31B93C" w14:textId="77777777" w:rsidR="005E0FB6" w:rsidRPr="00035B94" w:rsidRDefault="005E0FB6"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5%</w:t>
            </w:r>
          </w:p>
        </w:tc>
      </w:tr>
      <w:tr w:rsidR="00035B94" w:rsidRPr="00035B94" w14:paraId="0555C921" w14:textId="77777777" w:rsidTr="008C7EE7">
        <w:trPr>
          <w:trHeight w:val="554"/>
          <w:jc w:val="center"/>
        </w:trPr>
        <w:tc>
          <w:tcPr>
            <w:tcW w:w="6376" w:type="dxa"/>
            <w:shd w:val="clear" w:color="auto" w:fill="FFFFFF" w:themeFill="background1"/>
          </w:tcPr>
          <w:p w14:paraId="409FF83A" w14:textId="77777777" w:rsidR="005E0FB6" w:rsidRPr="00035B94" w:rsidRDefault="005E0FB6"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05 Îmbunătățirea accesibilității, a utilizării și a calității tehnologiilor informației și comunicațiilor</w:t>
            </w:r>
          </w:p>
        </w:tc>
        <w:tc>
          <w:tcPr>
            <w:tcW w:w="2979" w:type="dxa"/>
            <w:shd w:val="clear" w:color="auto" w:fill="FFFFFF" w:themeFill="background1"/>
          </w:tcPr>
          <w:p w14:paraId="5402AA8D" w14:textId="3B38DC79" w:rsidR="005E0FB6" w:rsidRPr="00035B94" w:rsidRDefault="0001055C"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14</w:t>
            </w:r>
            <w:r w:rsidR="005E0FB6" w:rsidRPr="00035B94">
              <w:rPr>
                <w:rFonts w:ascii="Trebuchet MS" w:eastAsia="Calibri" w:hAnsi="Trebuchet MS" w:cs="Times New Roman"/>
                <w:color w:val="1F4E79" w:themeColor="accent1" w:themeShade="80"/>
                <w:sz w:val="20"/>
                <w:szCs w:val="20"/>
              </w:rPr>
              <w:t>%</w:t>
            </w:r>
          </w:p>
        </w:tc>
      </w:tr>
      <w:tr w:rsidR="00035B94" w:rsidRPr="00035B94" w14:paraId="13BCDD90" w14:textId="77777777" w:rsidTr="00AF4DE5">
        <w:trPr>
          <w:jc w:val="center"/>
        </w:trPr>
        <w:tc>
          <w:tcPr>
            <w:tcW w:w="6376" w:type="dxa"/>
            <w:shd w:val="clear" w:color="auto" w:fill="FFFFFF" w:themeFill="background1"/>
          </w:tcPr>
          <w:p w14:paraId="4711ABAA" w14:textId="77777777" w:rsidR="005E0FB6" w:rsidRPr="00035B94" w:rsidRDefault="005E0FB6"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06 Nediscriminare</w:t>
            </w:r>
          </w:p>
        </w:tc>
        <w:tc>
          <w:tcPr>
            <w:tcW w:w="2979" w:type="dxa"/>
            <w:shd w:val="clear" w:color="auto" w:fill="FFFFFF" w:themeFill="background1"/>
          </w:tcPr>
          <w:p w14:paraId="0BF366D6" w14:textId="2B7A7D66" w:rsidR="005E0FB6" w:rsidRPr="00035B94" w:rsidRDefault="0001055C" w:rsidP="00903227">
            <w:pPr>
              <w:jc w:val="both"/>
              <w:rPr>
                <w:rFonts w:ascii="Trebuchet MS" w:eastAsia="Calibri" w:hAnsi="Trebuchet MS" w:cs="Times New Roman"/>
                <w:color w:val="1F4E79" w:themeColor="accent1" w:themeShade="80"/>
                <w:sz w:val="20"/>
                <w:szCs w:val="20"/>
              </w:rPr>
            </w:pPr>
            <w:r w:rsidRPr="00035B94">
              <w:rPr>
                <w:rFonts w:ascii="Trebuchet MS" w:eastAsia="Calibri" w:hAnsi="Trebuchet MS" w:cs="Times New Roman"/>
                <w:color w:val="1F4E79" w:themeColor="accent1" w:themeShade="80"/>
                <w:sz w:val="20"/>
                <w:szCs w:val="20"/>
              </w:rPr>
              <w:t>3</w:t>
            </w:r>
            <w:r w:rsidR="005E0FB6" w:rsidRPr="00035B94">
              <w:rPr>
                <w:rFonts w:ascii="Trebuchet MS" w:eastAsia="Calibri" w:hAnsi="Trebuchet MS" w:cs="Times New Roman"/>
                <w:color w:val="1F4E79" w:themeColor="accent1" w:themeShade="80"/>
                <w:sz w:val="20"/>
                <w:szCs w:val="20"/>
              </w:rPr>
              <w:t>%</w:t>
            </w:r>
          </w:p>
        </w:tc>
      </w:tr>
    </w:tbl>
    <w:p w14:paraId="4F8C8B2B" w14:textId="77777777" w:rsidR="006305D6" w:rsidRPr="00035B94" w:rsidRDefault="006E354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 elaborarea cererii de finanțare, prin anumite activități, veți viza cel puțin o temă secundară dintre cele aferente axei prioritare. Pentru respectiva temă secundară veți avea în vedere un buget care să reprezinte minim procentul indicat în tabel, calculat la totalul cheltuielilor eligibile ale proiectului.</w:t>
      </w:r>
      <w:bookmarkStart w:id="11" w:name="_Toc442084036"/>
      <w:bookmarkStart w:id="12" w:name="_Toc443477779"/>
    </w:p>
    <w:p w14:paraId="5DC3D0C1" w14:textId="77777777" w:rsidR="00D34215" w:rsidRPr="00035B94" w:rsidRDefault="00D34215" w:rsidP="00903227">
      <w:pPr>
        <w:spacing w:after="0" w:line="240" w:lineRule="auto"/>
        <w:jc w:val="both"/>
        <w:rPr>
          <w:rFonts w:ascii="Trebuchet MS" w:eastAsia="Times New Roman" w:hAnsi="Trebuchet MS" w:cs="font206"/>
          <w:b/>
          <w:color w:val="1F4E79" w:themeColor="accent1" w:themeShade="80"/>
          <w:lang w:eastAsia="ar-SA"/>
        </w:rPr>
      </w:pPr>
    </w:p>
    <w:p w14:paraId="3C2C57AD" w14:textId="77777777" w:rsidR="00D32C26" w:rsidRPr="00035B94" w:rsidRDefault="00D32C26" w:rsidP="00903227">
      <w:pPr>
        <w:spacing w:after="0" w:line="240" w:lineRule="auto"/>
        <w:jc w:val="both"/>
        <w:rPr>
          <w:rFonts w:ascii="Trebuchet MS" w:eastAsia="Times New Roman" w:hAnsi="Trebuchet MS" w:cs="font206"/>
          <w:b/>
          <w:color w:val="1F4E79" w:themeColor="accent1" w:themeShade="80"/>
          <w:lang w:eastAsia="ar-SA"/>
        </w:rPr>
      </w:pPr>
      <w:r w:rsidRPr="00035B94">
        <w:rPr>
          <w:rFonts w:ascii="Trebuchet MS" w:eastAsia="Times New Roman" w:hAnsi="Trebuchet MS" w:cs="font206"/>
          <w:b/>
          <w:color w:val="1F4E79" w:themeColor="accent1" w:themeShade="80"/>
          <w:lang w:eastAsia="ar-SA"/>
        </w:rPr>
        <w:t>Aspecte privind inovarea socială</w:t>
      </w:r>
      <w:bookmarkEnd w:id="8"/>
      <w:bookmarkEnd w:id="11"/>
      <w:bookmarkEnd w:id="12"/>
    </w:p>
    <w:p w14:paraId="0C2C6057" w14:textId="77777777" w:rsidR="008078D9" w:rsidRPr="00035B94" w:rsidRDefault="008078D9" w:rsidP="00903227">
      <w:pPr>
        <w:pStyle w:val="Listparagraf"/>
        <w:spacing w:after="0" w:line="240" w:lineRule="auto"/>
        <w:jc w:val="both"/>
        <w:rPr>
          <w:rFonts w:ascii="Trebuchet MS" w:eastAsia="Times New Roman" w:hAnsi="Trebuchet MS" w:cs="font206"/>
          <w:color w:val="1F4E79" w:themeColor="accent1" w:themeShade="80"/>
          <w:lang w:eastAsia="ar-SA"/>
        </w:rPr>
      </w:pPr>
    </w:p>
    <w:p w14:paraId="1D78B0F1" w14:textId="77777777" w:rsidR="00D32C26" w:rsidRPr="00035B94" w:rsidRDefault="00D32C26"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Inovarea socială presupune dezvoltarea de idei, servicii și modele prin care pot fi mai bine abordate provocările sociale, cu participarea actorilor publici și priva</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 inclusiv a societă</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ii civile, cu scopul îmbunătă</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irii serviciilor sociale</w:t>
      </w:r>
      <w:r w:rsidRPr="00035B94">
        <w:rPr>
          <w:rFonts w:ascii="Trebuchet MS" w:eastAsia="Times New Roman" w:hAnsi="Trebuchet MS" w:cs="PF Square Sans Pro Medium"/>
          <w:color w:val="1F4E79" w:themeColor="accent1" w:themeShade="80"/>
          <w:vertAlign w:val="superscript"/>
          <w:lang w:eastAsia="ar-SA"/>
        </w:rPr>
        <w:footnoteReference w:id="5"/>
      </w:r>
      <w:r w:rsidRPr="00035B94">
        <w:rPr>
          <w:rFonts w:ascii="Trebuchet MS" w:eastAsia="Times New Roman" w:hAnsi="Trebuchet MS" w:cs="PF Square Sans Pro Medium"/>
          <w:color w:val="1F4E79" w:themeColor="accent1" w:themeShade="80"/>
          <w:lang w:eastAsia="ar-SA"/>
        </w:rPr>
        <w:t>.</w:t>
      </w:r>
    </w:p>
    <w:p w14:paraId="3A28BE08" w14:textId="77777777" w:rsidR="00D32C26" w:rsidRPr="00035B94" w:rsidRDefault="00D32C26" w:rsidP="00903227">
      <w:pPr>
        <w:suppressAutoHyphens/>
        <w:spacing w:after="0" w:line="240" w:lineRule="auto"/>
        <w:jc w:val="both"/>
        <w:rPr>
          <w:rFonts w:ascii="Trebuchet MS" w:eastAsia="Times New Roman" w:hAnsi="Trebuchet MS" w:cs="PF Square Sans Pro Medium"/>
          <w:color w:val="1F4E79" w:themeColor="accent1" w:themeShade="80"/>
          <w:kern w:val="1"/>
          <w:lang w:eastAsia="ar-SA"/>
        </w:rPr>
      </w:pPr>
      <w:r w:rsidRPr="00035B94">
        <w:rPr>
          <w:rFonts w:ascii="Trebuchet MS" w:eastAsia="Times New Roman" w:hAnsi="Trebuchet MS" w:cs="PF Square Sans Pro Medium"/>
          <w:color w:val="1F4E79" w:themeColor="accent1" w:themeShade="80"/>
          <w:lang w:eastAsia="ar-SA"/>
        </w:rPr>
        <w:t>Programul Opera</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ional Capital Uman promovează inovarea socială, în special cu scopul de a testa, și, eventual, a implementa la scară largă solu</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ii inovatoare, la nivel local sau regional, pentru a aborda provocările sociale.</w:t>
      </w:r>
    </w:p>
    <w:p w14:paraId="480F0063" w14:textId="77777777" w:rsidR="00D32C26" w:rsidRPr="00035B94" w:rsidRDefault="00D32C26" w:rsidP="00903227">
      <w:pPr>
        <w:widowControl w:val="0"/>
        <w:suppressAutoHyphens/>
        <w:spacing w:after="0" w:line="240" w:lineRule="auto"/>
        <w:ind w:right="96"/>
        <w:jc w:val="both"/>
        <w:rPr>
          <w:rFonts w:ascii="Trebuchet MS" w:eastAsia="Times New Roman" w:hAnsi="Trebuchet MS" w:cs="PF Square Sans Pro Medium"/>
          <w:color w:val="1F4E79" w:themeColor="accent1" w:themeShade="80"/>
          <w:kern w:val="1"/>
          <w:lang w:eastAsia="ar-SA"/>
        </w:rPr>
      </w:pPr>
      <w:r w:rsidRPr="00035B94">
        <w:rPr>
          <w:rFonts w:ascii="Trebuchet MS" w:eastAsia="Times New Roman" w:hAnsi="Trebuchet MS" w:cs="PF Square Sans Pro Medium"/>
          <w:color w:val="1F4E79" w:themeColor="accent1" w:themeShade="80"/>
          <w:kern w:val="1"/>
          <w:lang w:eastAsia="ar-SA"/>
        </w:rPr>
        <w:t>Inovarea socială are o importan</w:t>
      </w:r>
      <w:r w:rsidRPr="00035B94">
        <w:rPr>
          <w:rFonts w:ascii="Trebuchet MS" w:eastAsia="Times New Roman" w:hAnsi="Trebuchet MS" w:cs="Times New Roman"/>
          <w:color w:val="1F4E79" w:themeColor="accent1" w:themeShade="80"/>
          <w:kern w:val="1"/>
          <w:lang w:eastAsia="ar-SA"/>
        </w:rPr>
        <w:t>ț</w:t>
      </w:r>
      <w:r w:rsidRPr="00035B94">
        <w:rPr>
          <w:rFonts w:ascii="Trebuchet MS" w:eastAsia="Times New Roman" w:hAnsi="Trebuchet MS" w:cs="PF Square Sans Pro Medium"/>
          <w:color w:val="1F4E79" w:themeColor="accent1" w:themeShade="80"/>
          <w:kern w:val="1"/>
          <w:lang w:eastAsia="ar-SA"/>
        </w:rPr>
        <w:t>ă deosebită mai ales în contextul ini</w:t>
      </w:r>
      <w:r w:rsidRPr="00035B94">
        <w:rPr>
          <w:rFonts w:ascii="Trebuchet MS" w:eastAsia="Times New Roman" w:hAnsi="Trebuchet MS" w:cs="Times New Roman"/>
          <w:color w:val="1F4E79" w:themeColor="accent1" w:themeShade="80"/>
          <w:kern w:val="1"/>
          <w:lang w:eastAsia="ar-SA"/>
        </w:rPr>
        <w:t>ț</w:t>
      </w:r>
      <w:r w:rsidRPr="00035B94">
        <w:rPr>
          <w:rFonts w:ascii="Trebuchet MS" w:eastAsia="Times New Roman" w:hAnsi="Trebuchet MS" w:cs="PF Square Sans Pro Medium"/>
          <w:color w:val="1F4E79" w:themeColor="accent1" w:themeShade="80"/>
          <w:kern w:val="1"/>
          <w:lang w:eastAsia="ar-SA"/>
        </w:rPr>
        <w:t>iativelor din domeniul incluziunii sociale și a combaterii sărăciei, având în vedere faptul că acestea vizează cu prioritate comunită</w:t>
      </w:r>
      <w:r w:rsidRPr="00035B94">
        <w:rPr>
          <w:rFonts w:ascii="Trebuchet MS" w:eastAsia="Times New Roman" w:hAnsi="Trebuchet MS" w:cs="Times New Roman"/>
          <w:color w:val="1F4E79" w:themeColor="accent1" w:themeShade="80"/>
          <w:kern w:val="1"/>
          <w:lang w:eastAsia="ar-SA"/>
        </w:rPr>
        <w:t>ț</w:t>
      </w:r>
      <w:r w:rsidRPr="00035B94">
        <w:rPr>
          <w:rFonts w:ascii="Trebuchet MS" w:eastAsia="Times New Roman" w:hAnsi="Trebuchet MS" w:cs="PF Square Sans Pro Medium"/>
          <w:color w:val="1F4E79" w:themeColor="accent1" w:themeShade="80"/>
          <w:kern w:val="1"/>
          <w:lang w:eastAsia="ar-SA"/>
        </w:rPr>
        <w:t>ile marginalizate aflate în risc de sărăcie și excluziune socială.</w:t>
      </w:r>
    </w:p>
    <w:p w14:paraId="389EF0A1" w14:textId="17F93010" w:rsidR="00D32C26" w:rsidRPr="00035B94" w:rsidRDefault="00D32C26" w:rsidP="00EA10FB">
      <w:pPr>
        <w:widowControl w:val="0"/>
        <w:suppressAutoHyphens/>
        <w:spacing w:after="0" w:line="240" w:lineRule="auto"/>
        <w:ind w:right="96"/>
        <w:jc w:val="both"/>
        <w:rPr>
          <w:rFonts w:ascii="Trebuchet MS" w:eastAsia="Times New Roman" w:hAnsi="Trebuchet MS" w:cs="PF Square Sans Pro Medium"/>
          <w:color w:val="1F4E79" w:themeColor="accent1" w:themeShade="80"/>
          <w:kern w:val="1"/>
          <w:lang w:eastAsia="ar-SA"/>
        </w:rPr>
      </w:pPr>
      <w:r w:rsidRPr="00035B94">
        <w:rPr>
          <w:rFonts w:ascii="Trebuchet MS" w:eastAsia="Times New Roman" w:hAnsi="Trebuchet MS" w:cs="PF Square Sans Pro Medium"/>
          <w:color w:val="1F4E79" w:themeColor="accent1" w:themeShade="80"/>
          <w:kern w:val="1"/>
          <w:lang w:eastAsia="ar-SA"/>
        </w:rPr>
        <w:t xml:space="preserve">Exemple de teme de </w:t>
      </w:r>
      <w:r w:rsidRPr="00035B94">
        <w:rPr>
          <w:rFonts w:ascii="Trebuchet MS" w:eastAsia="Times New Roman" w:hAnsi="Trebuchet MS" w:cs="PF Square Sans Pro Medium"/>
          <w:color w:val="1F4E79" w:themeColor="accent1" w:themeShade="80"/>
          <w:kern w:val="1"/>
          <w:u w:val="single"/>
          <w:lang w:eastAsia="ar-SA"/>
        </w:rPr>
        <w:t>inovare socială</w:t>
      </w:r>
      <w:r w:rsidRPr="00035B94">
        <w:rPr>
          <w:rFonts w:ascii="Trebuchet MS" w:eastAsia="Times New Roman" w:hAnsi="Trebuchet MS" w:cs="PF Square Sans Pro Medium"/>
          <w:color w:val="1F4E79" w:themeColor="accent1" w:themeShade="80"/>
          <w:kern w:val="1"/>
          <w:lang w:eastAsia="ar-SA"/>
        </w:rPr>
        <w:t xml:space="preserve"> care ar putea </w:t>
      </w:r>
      <w:r w:rsidR="00952BB6" w:rsidRPr="00035B94">
        <w:rPr>
          <w:rFonts w:ascii="Trebuchet MS" w:eastAsia="Times New Roman" w:hAnsi="Trebuchet MS" w:cs="PF Square Sans Pro Medium"/>
          <w:color w:val="1F4E79" w:themeColor="accent1" w:themeShade="80"/>
          <w:kern w:val="1"/>
          <w:lang w:eastAsia="ar-SA"/>
        </w:rPr>
        <w:t xml:space="preserve">fi utilizate în cadrul acestui apel </w:t>
      </w:r>
      <w:r w:rsidR="00EA10FB" w:rsidRPr="00035B94">
        <w:rPr>
          <w:rFonts w:ascii="Trebuchet MS" w:eastAsia="Times New Roman" w:hAnsi="Trebuchet MS" w:cs="PF Square Sans Pro Medium"/>
          <w:color w:val="1F4E79" w:themeColor="accent1" w:themeShade="80"/>
          <w:kern w:val="1"/>
          <w:lang w:eastAsia="ar-SA"/>
        </w:rPr>
        <w:t xml:space="preserve">se pot referi la </w:t>
      </w:r>
      <w:r w:rsidRPr="00035B94">
        <w:rPr>
          <w:rFonts w:ascii="Trebuchet MS" w:hAnsi="Trebuchet MS" w:cs="TimesNewRomanPSMT"/>
          <w:color w:val="1F4E79" w:themeColor="accent1" w:themeShade="80"/>
        </w:rPr>
        <w:t xml:space="preserve">activități și inițiative inovative care vizează, pe de-o parte, creșterea participării la învățământul obligatoriu, în special pentru persoanele care provin din mediul rural, din comunități dezavantajate, </w:t>
      </w:r>
      <w:r w:rsidR="0014551A" w:rsidRPr="00035B94">
        <w:rPr>
          <w:rFonts w:ascii="Trebuchet MS" w:hAnsi="Trebuchet MS" w:cs="TimesNewRomanPSMT"/>
          <w:color w:val="1F4E79" w:themeColor="accent1" w:themeShade="80"/>
        </w:rPr>
        <w:t>comunitati rurale izolate, persoane</w:t>
      </w:r>
      <w:r w:rsidRPr="00035B94">
        <w:rPr>
          <w:rFonts w:ascii="Trebuchet MS" w:hAnsi="Trebuchet MS" w:cs="TimesNewRomanPSMT"/>
          <w:color w:val="1F4E79" w:themeColor="accent1" w:themeShade="80"/>
        </w:rPr>
        <w:t xml:space="preserve"> de etnie romă și, pe de altă parte, promovarea unor metode inovative de predare și învățare, cu scopul reducerii părăsirii timpurii a școlii, inclusiv prin promovarea oportunităților curriculare aplicabile situațiilor de reîntoarcere în sistemul de educație pentru finalizarea/ completarea studiilor a celor care au părăsit timpuriu școala (pentru nivelul </w:t>
      </w:r>
      <w:r w:rsidR="00952BB6" w:rsidRPr="00035B94">
        <w:rPr>
          <w:rFonts w:ascii="Trebuchet MS" w:hAnsi="Trebuchet MS" w:cs="TimesNewRomanPSMT"/>
          <w:color w:val="1F4E79" w:themeColor="accent1" w:themeShade="80"/>
        </w:rPr>
        <w:t xml:space="preserve">primar și </w:t>
      </w:r>
      <w:r w:rsidRPr="00035B94">
        <w:rPr>
          <w:rFonts w:ascii="Trebuchet MS" w:hAnsi="Trebuchet MS" w:cs="TimesNewRomanPSMT"/>
          <w:color w:val="1F4E79" w:themeColor="accent1" w:themeShade="80"/>
        </w:rPr>
        <w:t xml:space="preserve">gimnazial de studii) în vederea creșterii șanselor de participare la nivele superioare de </w:t>
      </w:r>
      <w:r w:rsidR="00F90BDC" w:rsidRPr="00035B94">
        <w:rPr>
          <w:rFonts w:ascii="Trebuchet MS" w:hAnsi="Trebuchet MS" w:cs="TimesNewRomanPSMT"/>
          <w:color w:val="1F4E79" w:themeColor="accent1" w:themeShade="80"/>
        </w:rPr>
        <w:t>educație</w:t>
      </w:r>
      <w:r w:rsidRPr="00035B94">
        <w:rPr>
          <w:rFonts w:ascii="Trebuchet MS" w:hAnsi="Trebuchet MS" w:cs="TimesNewRomanPSMT"/>
          <w:color w:val="1F4E79" w:themeColor="accent1" w:themeShade="80"/>
        </w:rPr>
        <w:t>.</w:t>
      </w:r>
    </w:p>
    <w:p w14:paraId="21D06248" w14:textId="77777777" w:rsidR="00EA10FB" w:rsidRPr="00035B94" w:rsidRDefault="00EA10FB"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p w14:paraId="44820FA8" w14:textId="77777777" w:rsidR="00D32C26" w:rsidRPr="00035B94" w:rsidRDefault="00D32C26"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Solicitan</w:t>
      </w:r>
      <w:r w:rsidRPr="00035B94">
        <w:rPr>
          <w:rFonts w:ascii="Trebuchet MS" w:eastAsia="Times New Roman" w:hAnsi="Trebuchet MS" w:cs="Times New Roman"/>
          <w:color w:val="1F4E79" w:themeColor="accent1" w:themeShade="80"/>
          <w:lang w:eastAsia="ar-SA"/>
        </w:rPr>
        <w:t>t</w:t>
      </w:r>
      <w:r w:rsidRPr="00035B94">
        <w:rPr>
          <w:rFonts w:ascii="Trebuchet MS" w:eastAsia="Times New Roman" w:hAnsi="Trebuchet MS" w:cs="PF Square Sans Pro Medium"/>
          <w:color w:val="1F4E79" w:themeColor="accent1" w:themeShade="80"/>
          <w:lang w:eastAsia="ar-SA"/>
        </w:rPr>
        <w:t>ul și partenerii eligibili trebuie să eviden</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ieze în formularul de aplica</w:t>
      </w:r>
      <w:r w:rsidRPr="00035B94">
        <w:rPr>
          <w:rFonts w:ascii="Trebuchet MS" w:eastAsia="Times New Roman" w:hAnsi="Trebuchet MS" w:cs="Times New Roman"/>
          <w:color w:val="1F4E79" w:themeColor="accent1" w:themeShade="80"/>
          <w:lang w:eastAsia="ar-SA"/>
        </w:rPr>
        <w:t>ț</w:t>
      </w:r>
      <w:r w:rsidRPr="00035B94">
        <w:rPr>
          <w:rFonts w:ascii="Trebuchet MS" w:eastAsia="Times New Roman" w:hAnsi="Trebuchet MS" w:cs="PF Square Sans Pro Medium"/>
          <w:color w:val="1F4E79" w:themeColor="accent1" w:themeShade="80"/>
          <w:lang w:eastAsia="ar-SA"/>
        </w:rPr>
        <w:t>ie modul în care propunerea de proiect contribuie la inovarea socială, conform celor prezentate mai sus.</w:t>
      </w:r>
      <w:bookmarkStart w:id="13" w:name="_Toc407105761"/>
      <w:bookmarkEnd w:id="13"/>
    </w:p>
    <w:p w14:paraId="4C9F6F3B" w14:textId="77777777" w:rsidR="00EC3473" w:rsidRPr="00035B94" w:rsidRDefault="00EC3473"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p w14:paraId="1B7B040D" w14:textId="77777777" w:rsidR="00B147E6" w:rsidRPr="00035B94" w:rsidRDefault="00B147E6"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p w14:paraId="5957237D" w14:textId="77777777" w:rsidR="008078D9" w:rsidRPr="00035B94" w:rsidRDefault="00D32C26" w:rsidP="00935853">
      <w:pPr>
        <w:pStyle w:val="Titlu3"/>
        <w:numPr>
          <w:ilvl w:val="2"/>
          <w:numId w:val="20"/>
        </w:numPr>
        <w:spacing w:before="0" w:line="240" w:lineRule="auto"/>
        <w:ind w:left="567" w:hanging="567"/>
        <w:jc w:val="both"/>
        <w:rPr>
          <w:rFonts w:ascii="Trebuchet MS" w:eastAsia="Times New Roman" w:hAnsi="Trebuchet MS" w:cs="font206"/>
          <w:b/>
          <w:color w:val="1F4E79" w:themeColor="accent1" w:themeShade="80"/>
          <w:sz w:val="22"/>
          <w:szCs w:val="22"/>
          <w:lang w:eastAsia="ar-SA"/>
        </w:rPr>
      </w:pPr>
      <w:bookmarkStart w:id="14" w:name="_Toc443477780"/>
      <w:bookmarkStart w:id="15" w:name="_Toc458077161"/>
      <w:bookmarkStart w:id="16" w:name="_Toc489536586"/>
      <w:r w:rsidRPr="00035B94">
        <w:rPr>
          <w:rFonts w:ascii="Trebuchet MS" w:eastAsia="Times New Roman" w:hAnsi="Trebuchet MS" w:cs="font206"/>
          <w:b/>
          <w:color w:val="1F4E79" w:themeColor="accent1" w:themeShade="80"/>
          <w:sz w:val="22"/>
          <w:szCs w:val="22"/>
          <w:lang w:eastAsia="ar-SA"/>
        </w:rPr>
        <w:t>Teme orizontale</w:t>
      </w:r>
      <w:bookmarkEnd w:id="14"/>
      <w:bookmarkEnd w:id="15"/>
      <w:bookmarkEnd w:id="16"/>
    </w:p>
    <w:p w14:paraId="7EF95829" w14:textId="77777777" w:rsidR="00952BB6" w:rsidRPr="00035B94" w:rsidRDefault="00952BB6" w:rsidP="00903227">
      <w:pPr>
        <w:jc w:val="both"/>
        <w:rPr>
          <w:rFonts w:ascii="Trebuchet MS" w:hAnsi="Trebuchet MS"/>
          <w:color w:val="1F4E79" w:themeColor="accent1" w:themeShade="80"/>
          <w:lang w:eastAsia="ar-SA"/>
        </w:rPr>
      </w:pPr>
    </w:p>
    <w:p w14:paraId="3EB8105C" w14:textId="77777777" w:rsidR="00B147E6" w:rsidRPr="00035B94" w:rsidRDefault="00B147E6" w:rsidP="00903227">
      <w:pPr>
        <w:suppressAutoHyphens/>
        <w:spacing w:before="120" w:after="12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 xml:space="preserve">În cadrul propunerii de proiect, solicitanții vor evidenția, în secțiunea relevantă din cadrul aplicației electronice, contribuția proiectului la temele orizontale stabilite prin POCU 2014-2020. </w:t>
      </w:r>
      <w:r w:rsidRPr="00035B94">
        <w:rPr>
          <w:rFonts w:ascii="Trebuchet MS" w:eastAsia="Times New Roman" w:hAnsi="Trebuchet MS" w:cs="PF Square Sans Pro Medium"/>
          <w:color w:val="1F4E79" w:themeColor="accent1" w:themeShade="80"/>
          <w:u w:val="single"/>
          <w:lang w:eastAsia="ar-SA"/>
        </w:rPr>
        <w:t>Prin activită</w:t>
      </w:r>
      <w:r w:rsidRPr="00035B94">
        <w:rPr>
          <w:rFonts w:ascii="Trebuchet MS" w:eastAsia="Times New Roman" w:hAnsi="Trebuchet MS"/>
          <w:color w:val="1F4E79" w:themeColor="accent1" w:themeShade="80"/>
          <w:u w:val="single"/>
          <w:lang w:eastAsia="ar-SA"/>
        </w:rPr>
        <w:t>ț</w:t>
      </w:r>
      <w:r w:rsidRPr="00035B94">
        <w:rPr>
          <w:rFonts w:ascii="Trebuchet MS" w:eastAsia="Times New Roman" w:hAnsi="Trebuchet MS" w:cs="PF Square Sans Pro Medium"/>
          <w:color w:val="1F4E79" w:themeColor="accent1" w:themeShade="80"/>
          <w:u w:val="single"/>
          <w:lang w:eastAsia="ar-SA"/>
        </w:rPr>
        <w:t>ile propuse în cadrul proiectului trebuie asigurată contribu</w:t>
      </w:r>
      <w:r w:rsidRPr="00035B94">
        <w:rPr>
          <w:rFonts w:ascii="Trebuchet MS" w:eastAsia="Times New Roman" w:hAnsi="Trebuchet MS"/>
          <w:color w:val="1F4E79" w:themeColor="accent1" w:themeShade="80"/>
          <w:u w:val="single"/>
          <w:lang w:eastAsia="ar-SA"/>
        </w:rPr>
        <w:t>ț</w:t>
      </w:r>
      <w:r w:rsidRPr="00035B94">
        <w:rPr>
          <w:rFonts w:ascii="Trebuchet MS" w:eastAsia="Times New Roman" w:hAnsi="Trebuchet MS" w:cs="PF Square Sans Pro Medium"/>
          <w:color w:val="1F4E79" w:themeColor="accent1" w:themeShade="80"/>
          <w:u w:val="single"/>
          <w:lang w:eastAsia="ar-SA"/>
        </w:rPr>
        <w:t>ia la cel pu</w:t>
      </w:r>
      <w:r w:rsidRPr="00035B94">
        <w:rPr>
          <w:rFonts w:ascii="Trebuchet MS" w:eastAsia="Times New Roman" w:hAnsi="Trebuchet MS"/>
          <w:color w:val="1F4E79" w:themeColor="accent1" w:themeShade="80"/>
          <w:u w:val="single"/>
          <w:lang w:eastAsia="ar-SA"/>
        </w:rPr>
        <w:t>ț</w:t>
      </w:r>
      <w:r w:rsidRPr="00035B94">
        <w:rPr>
          <w:rFonts w:ascii="Trebuchet MS" w:eastAsia="Times New Roman" w:hAnsi="Trebuchet MS" w:cs="PF Square Sans Pro Medium"/>
          <w:color w:val="1F4E79" w:themeColor="accent1" w:themeShade="80"/>
          <w:u w:val="single"/>
          <w:lang w:eastAsia="ar-SA"/>
        </w:rPr>
        <w:t>in una din temele orizontale de mai jos</w:t>
      </w:r>
      <w:r w:rsidRPr="00035B94">
        <w:rPr>
          <w:rFonts w:ascii="Trebuchet MS" w:eastAsia="Times New Roman" w:hAnsi="Trebuchet MS" w:cs="PF Square Sans Pro Medium"/>
          <w:color w:val="1F4E79" w:themeColor="accent1" w:themeShade="80"/>
          <w:lang w:eastAsia="ar-SA"/>
        </w:rPr>
        <w:t xml:space="preserve">. </w:t>
      </w:r>
    </w:p>
    <w:p w14:paraId="36586FD1" w14:textId="77777777" w:rsidR="00B147E6" w:rsidRPr="00035B94" w:rsidRDefault="00B147E6" w:rsidP="00423EF8">
      <w:pPr>
        <w:numPr>
          <w:ilvl w:val="0"/>
          <w:numId w:val="4"/>
        </w:numPr>
        <w:tabs>
          <w:tab w:val="clear" w:pos="0"/>
          <w:tab w:val="num" w:pos="-360"/>
        </w:tabs>
        <w:suppressAutoHyphens/>
        <w:spacing w:before="120" w:after="120" w:line="240" w:lineRule="auto"/>
        <w:ind w:left="360"/>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Egalitatea de șanse, non-discriminarea.</w:t>
      </w:r>
      <w:r w:rsidRPr="00035B94">
        <w:rPr>
          <w:rStyle w:val="Referinnotdesubsol"/>
          <w:rFonts w:ascii="Trebuchet MS" w:eastAsia="Times New Roman" w:hAnsi="Trebuchet MS"/>
          <w:color w:val="1F4E79" w:themeColor="accent1" w:themeShade="80"/>
        </w:rPr>
        <w:footnoteReference w:id="6"/>
      </w:r>
      <w:r w:rsidRPr="00035B94">
        <w:rPr>
          <w:rFonts w:ascii="Trebuchet MS" w:eastAsia="Times New Roman" w:hAnsi="Trebuchet MS" w:cs="PF Square Sans Pro Medium"/>
          <w:color w:val="1F4E79" w:themeColor="accent1" w:themeShade="80"/>
          <w:lang w:eastAsia="ar-SA"/>
        </w:rPr>
        <w:t xml:space="preserve"> Egalitatea între femei și bărbați.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79C668F5" w14:textId="77777777" w:rsidR="00B147E6" w:rsidRPr="00035B94" w:rsidRDefault="00B147E6" w:rsidP="00423EF8">
      <w:pPr>
        <w:numPr>
          <w:ilvl w:val="0"/>
          <w:numId w:val="4"/>
        </w:numPr>
        <w:tabs>
          <w:tab w:val="clear" w:pos="0"/>
          <w:tab w:val="num" w:pos="-360"/>
        </w:tabs>
        <w:suppressAutoHyphens/>
        <w:spacing w:before="120" w:after="120" w:line="240" w:lineRule="auto"/>
        <w:ind w:left="360"/>
        <w:jc w:val="both"/>
        <w:rPr>
          <w:rFonts w:ascii="Trebuchet MS" w:eastAsia="Times New Roman" w:hAnsi="Trebuchet MS" w:cs="PF Square Sans Pro Medium"/>
          <w:color w:val="1F4E79" w:themeColor="accent1" w:themeShade="80"/>
          <w:lang w:eastAsia="ar-SA"/>
        </w:rPr>
      </w:pPr>
      <w:r w:rsidRPr="00035B94">
        <w:rPr>
          <w:rFonts w:ascii="Trebuchet MS" w:hAnsi="Trebuchet MS" w:cs="Calibri,Bold"/>
          <w:bCs/>
          <w:color w:val="1F4E79" w:themeColor="accent1" w:themeShade="80"/>
        </w:rPr>
        <w:t>Utilizarea TIC și contribuția la dezvoltarea de competențe digitale</w:t>
      </w:r>
      <w:r w:rsidR="00BA6ECF" w:rsidRPr="00035B94">
        <w:rPr>
          <w:rFonts w:ascii="Trebuchet MS" w:hAnsi="Trebuchet MS" w:cs="Calibri,Bold"/>
          <w:bCs/>
          <w:color w:val="1F4E79" w:themeColor="accent1" w:themeShade="80"/>
        </w:rPr>
        <w:t>.</w:t>
      </w:r>
    </w:p>
    <w:p w14:paraId="4BB57C82" w14:textId="5257227F" w:rsidR="00B147E6" w:rsidRPr="00035B94" w:rsidRDefault="00B147E6" w:rsidP="00903227">
      <w:pPr>
        <w:suppressAutoHyphens/>
        <w:spacing w:before="120" w:after="12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 xml:space="preserve">Pentru informații privind temele orizontale se va consulta: Ghid – integrare teme orizontale în cadrul proiectelor </w:t>
      </w:r>
      <w:r w:rsidR="00C138BA" w:rsidRPr="00035B94">
        <w:rPr>
          <w:rFonts w:ascii="Trebuchet MS" w:eastAsia="Times New Roman" w:hAnsi="Trebuchet MS" w:cs="PF Square Sans Pro Medium"/>
          <w:color w:val="1F4E79" w:themeColor="accent1" w:themeShade="80"/>
          <w:lang w:eastAsia="ar-SA"/>
        </w:rPr>
        <w:t>finanțate</w:t>
      </w:r>
      <w:r w:rsidRPr="00035B94">
        <w:rPr>
          <w:rFonts w:ascii="Trebuchet MS" w:eastAsia="Times New Roman" w:hAnsi="Trebuchet MS" w:cs="PF Square Sans Pro Medium"/>
          <w:color w:val="1F4E79" w:themeColor="accent1" w:themeShade="80"/>
          <w:lang w:eastAsia="ar-SA"/>
        </w:rPr>
        <w:t xml:space="preserve"> din FESI 2014-2020 disponibil la </w:t>
      </w:r>
      <w:hyperlink r:id="rId8" w:history="1">
        <w:r w:rsidRPr="00035B94">
          <w:rPr>
            <w:rStyle w:val="Hyperlink"/>
            <w:rFonts w:ascii="Trebuchet MS" w:eastAsia="Times New Roman" w:hAnsi="Trebuchet MS" w:cs="PF Square Sans Pro Medium"/>
            <w:color w:val="1F4E79" w:themeColor="accent1" w:themeShade="80"/>
            <w:lang w:eastAsia="ar-SA"/>
          </w:rPr>
          <w:t>http://www.fonduri-ue.ro/orientari-beneficiari</w:t>
        </w:r>
      </w:hyperlink>
      <w:r w:rsidR="00EA10FB" w:rsidRPr="00035B94">
        <w:rPr>
          <w:rStyle w:val="Hyperlink"/>
          <w:rFonts w:ascii="Trebuchet MS" w:eastAsia="Times New Roman" w:hAnsi="Trebuchet MS" w:cs="PF Square Sans Pro Medium"/>
          <w:color w:val="1F4E79" w:themeColor="accent1" w:themeShade="80"/>
          <w:lang w:eastAsia="ar-SA"/>
        </w:rPr>
        <w:t>.</w:t>
      </w:r>
      <w:r w:rsidRPr="00035B94">
        <w:rPr>
          <w:rFonts w:ascii="Trebuchet MS" w:eastAsia="Times New Roman" w:hAnsi="Trebuchet MS" w:cs="PF Square Sans Pro Medium"/>
          <w:color w:val="1F4E79" w:themeColor="accent1" w:themeShade="80"/>
          <w:lang w:eastAsia="ar-SA"/>
        </w:rPr>
        <w:t xml:space="preserve">    </w:t>
      </w:r>
    </w:p>
    <w:p w14:paraId="0C766AA9" w14:textId="77777777" w:rsidR="008A3DD7" w:rsidRPr="00035B94" w:rsidRDefault="008A3DD7" w:rsidP="00903227">
      <w:pPr>
        <w:tabs>
          <w:tab w:val="left" w:pos="2568"/>
        </w:tabs>
        <w:suppressAutoHyphens/>
        <w:spacing w:after="0" w:line="240" w:lineRule="auto"/>
        <w:jc w:val="both"/>
        <w:rPr>
          <w:rFonts w:ascii="Trebuchet MS" w:eastAsia="Times New Roman" w:hAnsi="Trebuchet MS" w:cs="PF Square Sans Pro Medium"/>
          <w:color w:val="1F4E79" w:themeColor="accent1" w:themeShade="80"/>
          <w:lang w:eastAsia="ar-SA"/>
        </w:rPr>
      </w:pPr>
    </w:p>
    <w:p w14:paraId="35E68A4B" w14:textId="77777777" w:rsidR="00EE0E3D" w:rsidRPr="00035B94" w:rsidRDefault="00EE0E3D" w:rsidP="00903227">
      <w:pPr>
        <w:pStyle w:val="Titlu3"/>
        <w:jc w:val="both"/>
        <w:rPr>
          <w:rFonts w:ascii="Trebuchet MS" w:eastAsia="Times New Roman" w:hAnsi="Trebuchet MS"/>
          <w:b/>
          <w:color w:val="1F4E79" w:themeColor="accent1" w:themeShade="80"/>
          <w:sz w:val="22"/>
          <w:szCs w:val="22"/>
          <w:lang w:eastAsia="ar-SA"/>
        </w:rPr>
      </w:pPr>
      <w:bookmarkStart w:id="17" w:name="_Toc483990856"/>
      <w:bookmarkStart w:id="18" w:name="_Toc483991256"/>
      <w:bookmarkStart w:id="19" w:name="_Toc489536587"/>
      <w:bookmarkStart w:id="20" w:name="_Toc458077162"/>
      <w:r w:rsidRPr="00035B94">
        <w:rPr>
          <w:rFonts w:ascii="Trebuchet MS" w:eastAsia="Times New Roman" w:hAnsi="Trebuchet MS"/>
          <w:b/>
          <w:color w:val="1F4E79" w:themeColor="accent1" w:themeShade="80"/>
          <w:sz w:val="22"/>
          <w:szCs w:val="22"/>
          <w:lang w:eastAsia="ar-SA"/>
        </w:rPr>
        <w:lastRenderedPageBreak/>
        <w:t>1.3.4.</w:t>
      </w:r>
      <w:r w:rsidRPr="00035B94">
        <w:rPr>
          <w:rFonts w:ascii="Trebuchet MS" w:eastAsia="Times New Roman" w:hAnsi="Trebuchet MS"/>
          <w:color w:val="1F4E79" w:themeColor="accent1" w:themeShade="80"/>
          <w:sz w:val="22"/>
          <w:szCs w:val="22"/>
          <w:lang w:eastAsia="ar-SA"/>
        </w:rPr>
        <w:t xml:space="preserve"> </w:t>
      </w:r>
      <w:r w:rsidRPr="00035B94">
        <w:rPr>
          <w:rFonts w:ascii="Trebuchet MS" w:eastAsia="Times New Roman" w:hAnsi="Trebuchet MS"/>
          <w:b/>
          <w:color w:val="1F4E79" w:themeColor="accent1" w:themeShade="80"/>
          <w:sz w:val="22"/>
          <w:szCs w:val="22"/>
          <w:lang w:eastAsia="ar-SA"/>
        </w:rPr>
        <w:t>Informare și publicitate</w:t>
      </w:r>
      <w:bookmarkEnd w:id="17"/>
      <w:bookmarkEnd w:id="18"/>
      <w:bookmarkEnd w:id="19"/>
    </w:p>
    <w:p w14:paraId="68544239" w14:textId="77777777" w:rsidR="00EE0E3D" w:rsidRPr="00035B94" w:rsidRDefault="00EE0E3D" w:rsidP="00903227">
      <w:pPr>
        <w:autoSpaceDE w:val="0"/>
        <w:autoSpaceDN w:val="0"/>
        <w:adjustRightInd w:val="0"/>
        <w:spacing w:after="0" w:line="240" w:lineRule="auto"/>
        <w:jc w:val="both"/>
        <w:rPr>
          <w:rFonts w:ascii="Trebuchet MS" w:hAnsi="Trebuchet MS" w:cs="Calibri,Bold"/>
          <w:bCs/>
          <w:color w:val="1F4E79" w:themeColor="accent1" w:themeShade="80"/>
        </w:rPr>
      </w:pPr>
    </w:p>
    <w:p w14:paraId="0CB9058B" w14:textId="6D807AAF" w:rsidR="009628F4" w:rsidRPr="00035B94" w:rsidRDefault="009628F4" w:rsidP="009628F4">
      <w:pPr>
        <w:autoSpaceDE w:val="0"/>
        <w:autoSpaceDN w:val="0"/>
        <w:adjustRightInd w:val="0"/>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Activitatea de informare și publicitate este realizată în conformitate cu prevederile documentului </w:t>
      </w:r>
      <w:r w:rsidRPr="00035B94">
        <w:rPr>
          <w:rFonts w:ascii="Trebuchet MS" w:hAnsi="Trebuchet MS" w:cs="Calibri,Italic"/>
          <w:i/>
          <w:iCs/>
          <w:color w:val="1F4E79" w:themeColor="accent1" w:themeShade="80"/>
        </w:rPr>
        <w:t>Orientări privind accesarea finanțărilor în cadrul Programului Operațional Capital Uman 2014-2020</w:t>
      </w:r>
      <w:r w:rsidRPr="00035B94">
        <w:rPr>
          <w:rFonts w:ascii="Trebuchet MS" w:hAnsi="Trebuchet MS" w:cs="Calibri"/>
          <w:color w:val="1F4E79" w:themeColor="accent1" w:themeShade="80"/>
        </w:rPr>
        <w:t xml:space="preserve">, </w:t>
      </w:r>
      <w:r w:rsidR="0014551A" w:rsidRPr="00035B94">
        <w:rPr>
          <w:rFonts w:ascii="Trebuchet MS" w:hAnsi="Trebuchet MS" w:cs="Calibri"/>
          <w:color w:val="1F4E79" w:themeColor="accent1" w:themeShade="80"/>
        </w:rPr>
        <w:t xml:space="preserve">cu modificarile si completarile ulterioare , </w:t>
      </w:r>
      <w:r w:rsidRPr="00035B94">
        <w:rPr>
          <w:rFonts w:ascii="Trebuchet MS" w:hAnsi="Trebuchet MS" w:cs="Calibri"/>
          <w:color w:val="1F4E79" w:themeColor="accent1" w:themeShade="80"/>
        </w:rPr>
        <w:t>CAPITOLUL 9</w:t>
      </w:r>
      <w:r w:rsidRPr="00035B94">
        <w:rPr>
          <w:rFonts w:ascii="Trebuchet MS" w:hAnsi="Trebuchet MS" w:cs="Calibri,Italic"/>
          <w:i/>
          <w:iCs/>
          <w:color w:val="1F4E79" w:themeColor="accent1" w:themeShade="80"/>
        </w:rPr>
        <w:t xml:space="preserve"> </w:t>
      </w:r>
      <w:r w:rsidRPr="00035B94">
        <w:rPr>
          <w:rFonts w:ascii="Trebuchet MS" w:hAnsi="Trebuchet MS" w:cs="Calibri"/>
          <w:color w:val="1F4E79" w:themeColor="accent1" w:themeShade="80"/>
        </w:rPr>
        <w:t>„</w:t>
      </w:r>
      <w:r w:rsidRPr="00035B94">
        <w:rPr>
          <w:rFonts w:ascii="Trebuchet MS" w:hAnsi="Trebuchet MS" w:cs="Calibri,Italic"/>
          <w:i/>
          <w:iCs/>
          <w:color w:val="1F4E79" w:themeColor="accent1" w:themeShade="80"/>
        </w:rPr>
        <w:t>Informare și publicitate</w:t>
      </w:r>
      <w:r w:rsidRPr="00035B94">
        <w:rPr>
          <w:rFonts w:ascii="Trebuchet MS" w:hAnsi="Trebuchet MS" w:cs="Calibri"/>
          <w:color w:val="1F4E79" w:themeColor="accent1" w:themeShade="80"/>
        </w:rPr>
        <w:t>”.</w:t>
      </w:r>
    </w:p>
    <w:p w14:paraId="2504581A" w14:textId="6DE94345" w:rsidR="00EE0E3D" w:rsidRPr="00035B94" w:rsidRDefault="001C6DC0" w:rsidP="001C6DC0">
      <w:pPr>
        <w:suppressAutoHyphens/>
        <w:spacing w:before="120" w:after="12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 xml:space="preserve"> </w:t>
      </w:r>
    </w:p>
    <w:p w14:paraId="32B4AD9F" w14:textId="7ED59630" w:rsidR="00EC3473" w:rsidRPr="00035B94" w:rsidRDefault="00D32C26" w:rsidP="00935853">
      <w:pPr>
        <w:pStyle w:val="Titlu2"/>
        <w:numPr>
          <w:ilvl w:val="1"/>
          <w:numId w:val="30"/>
        </w:numPr>
        <w:spacing w:before="0" w:line="240" w:lineRule="auto"/>
        <w:jc w:val="both"/>
        <w:rPr>
          <w:rFonts w:ascii="Trebuchet MS" w:eastAsia="Calibri" w:hAnsi="Trebuchet MS" w:cs="Times New Roman"/>
          <w:b/>
          <w:color w:val="1F4E79" w:themeColor="accent1" w:themeShade="80"/>
          <w:sz w:val="22"/>
          <w:szCs w:val="22"/>
        </w:rPr>
      </w:pPr>
      <w:bookmarkStart w:id="21" w:name="_Toc489536588"/>
      <w:r w:rsidRPr="00035B94">
        <w:rPr>
          <w:rFonts w:ascii="Trebuchet MS" w:eastAsia="Calibri" w:hAnsi="Trebuchet MS" w:cs="Times New Roman"/>
          <w:b/>
          <w:color w:val="1F4E79" w:themeColor="accent1" w:themeShade="80"/>
          <w:sz w:val="22"/>
          <w:szCs w:val="22"/>
        </w:rPr>
        <w:t>Tipuri de solicitanți</w:t>
      </w:r>
      <w:r w:rsidR="00DA298F" w:rsidRPr="00035B94">
        <w:rPr>
          <w:rFonts w:ascii="Trebuchet MS" w:eastAsia="Calibri" w:hAnsi="Trebuchet MS" w:cs="Times New Roman"/>
          <w:b/>
          <w:color w:val="1F4E79" w:themeColor="accent1" w:themeShade="80"/>
          <w:sz w:val="22"/>
          <w:szCs w:val="22"/>
        </w:rPr>
        <w:t xml:space="preserve"> și parteneri</w:t>
      </w:r>
      <w:r w:rsidRPr="00035B94">
        <w:rPr>
          <w:rFonts w:ascii="Trebuchet MS" w:eastAsia="Calibri" w:hAnsi="Trebuchet MS" w:cs="Times New Roman"/>
          <w:b/>
          <w:color w:val="1F4E79" w:themeColor="accent1" w:themeShade="80"/>
          <w:sz w:val="22"/>
          <w:szCs w:val="22"/>
        </w:rPr>
        <w:t xml:space="preserve"> eligibili</w:t>
      </w:r>
      <w:bookmarkEnd w:id="20"/>
      <w:bookmarkEnd w:id="21"/>
    </w:p>
    <w:p w14:paraId="58756DE0" w14:textId="77777777" w:rsidR="00970EE0" w:rsidRPr="00035B94" w:rsidRDefault="00970EE0" w:rsidP="00903227">
      <w:pPr>
        <w:spacing w:after="0" w:line="240" w:lineRule="auto"/>
        <w:jc w:val="both"/>
        <w:rPr>
          <w:rFonts w:ascii="Trebuchet MS" w:eastAsia="Calibri" w:hAnsi="Trebuchet MS" w:cs="Times New Roman"/>
          <w:color w:val="1F4E79" w:themeColor="accent1" w:themeShade="80"/>
        </w:rPr>
      </w:pPr>
    </w:p>
    <w:p w14:paraId="6579AE4F" w14:textId="7F346A7C" w:rsidR="006B002F" w:rsidRPr="00035B94" w:rsidRDefault="00D32C26" w:rsidP="0019560A">
      <w:pPr>
        <w:spacing w:before="240" w:after="0" w:line="240" w:lineRule="auto"/>
        <w:rPr>
          <w:rFonts w:ascii="Trebuchet MS" w:eastAsia="Times New Roman" w:hAnsi="Trebuchet MS" w:cs="Times New Roman"/>
          <w:i/>
          <w:iCs/>
          <w:color w:val="1F4E79" w:themeColor="accent1" w:themeShade="80"/>
        </w:rPr>
      </w:pPr>
      <w:r w:rsidRPr="00035B94">
        <w:rPr>
          <w:rFonts w:ascii="Trebuchet MS" w:eastAsia="Calibri" w:hAnsi="Trebuchet MS" w:cs="Times New Roman"/>
          <w:color w:val="1F4E79" w:themeColor="accent1" w:themeShade="80"/>
        </w:rPr>
        <w:t>Pentru această cerere de propuneri de proi</w:t>
      </w:r>
      <w:r w:rsidR="006B002F" w:rsidRPr="00035B94">
        <w:rPr>
          <w:rFonts w:ascii="Trebuchet MS" w:eastAsia="Calibri" w:hAnsi="Trebuchet MS" w:cs="Times New Roman"/>
          <w:color w:val="1F4E79" w:themeColor="accent1" w:themeShade="80"/>
        </w:rPr>
        <w:t xml:space="preserve">ecte solicitantul eligibil este </w:t>
      </w:r>
      <w:r w:rsidR="00270A9E" w:rsidRPr="00035B94">
        <w:rPr>
          <w:rFonts w:ascii="Trebuchet MS" w:eastAsia="Times New Roman" w:hAnsi="Trebuchet MS" w:cs="Times New Roman"/>
          <w:b/>
          <w:iCs/>
          <w:color w:val="1F4E79" w:themeColor="accent1" w:themeShade="80"/>
        </w:rPr>
        <w:t>M</w:t>
      </w:r>
      <w:r w:rsidR="00A65EFD" w:rsidRPr="00035B94">
        <w:rPr>
          <w:rFonts w:ascii="Trebuchet MS" w:eastAsia="Times New Roman" w:hAnsi="Trebuchet MS" w:cs="Times New Roman"/>
          <w:b/>
          <w:iCs/>
          <w:color w:val="1F4E79" w:themeColor="accent1" w:themeShade="80"/>
        </w:rPr>
        <w:t xml:space="preserve">inisterul </w:t>
      </w:r>
      <w:r w:rsidR="00270A9E" w:rsidRPr="00035B94">
        <w:rPr>
          <w:rFonts w:ascii="Trebuchet MS" w:eastAsia="Times New Roman" w:hAnsi="Trebuchet MS" w:cs="Times New Roman"/>
          <w:b/>
          <w:iCs/>
          <w:color w:val="1F4E79" w:themeColor="accent1" w:themeShade="80"/>
        </w:rPr>
        <w:t>E</w:t>
      </w:r>
      <w:r w:rsidR="00A65EFD" w:rsidRPr="00035B94">
        <w:rPr>
          <w:rFonts w:ascii="Trebuchet MS" w:eastAsia="Times New Roman" w:hAnsi="Trebuchet MS" w:cs="Times New Roman"/>
          <w:b/>
          <w:iCs/>
          <w:color w:val="1F4E79" w:themeColor="accent1" w:themeShade="80"/>
        </w:rPr>
        <w:t xml:space="preserve">ducatiei </w:t>
      </w:r>
      <w:r w:rsidR="00270A9E" w:rsidRPr="00035B94">
        <w:rPr>
          <w:rFonts w:ascii="Trebuchet MS" w:eastAsia="Times New Roman" w:hAnsi="Trebuchet MS" w:cs="Times New Roman"/>
          <w:b/>
          <w:iCs/>
          <w:color w:val="1F4E79" w:themeColor="accent1" w:themeShade="80"/>
        </w:rPr>
        <w:t>N</w:t>
      </w:r>
      <w:r w:rsidR="00A65EFD" w:rsidRPr="00035B94">
        <w:rPr>
          <w:rFonts w:ascii="Trebuchet MS" w:eastAsia="Times New Roman" w:hAnsi="Trebuchet MS" w:cs="Times New Roman"/>
          <w:b/>
          <w:iCs/>
          <w:color w:val="1F4E79" w:themeColor="accent1" w:themeShade="80"/>
        </w:rPr>
        <w:t>ationale</w:t>
      </w:r>
      <w:r w:rsidR="0019560A" w:rsidRPr="00035B94">
        <w:rPr>
          <w:rFonts w:ascii="Trebuchet MS" w:eastAsia="Times New Roman" w:hAnsi="Trebuchet MS" w:cs="Times New Roman"/>
          <w:b/>
          <w:iCs/>
          <w:color w:val="1F4E79" w:themeColor="accent1" w:themeShade="80"/>
        </w:rPr>
        <w:t>,</w:t>
      </w:r>
      <w:r w:rsidR="00270A9E" w:rsidRPr="00035B94">
        <w:rPr>
          <w:rFonts w:ascii="Trebuchet MS" w:eastAsia="Times New Roman" w:hAnsi="Trebuchet MS" w:cs="Times New Roman"/>
          <w:b/>
          <w:iCs/>
          <w:color w:val="1F4E79" w:themeColor="accent1" w:themeShade="80"/>
        </w:rPr>
        <w:t xml:space="preserve"> în parteneriat cu </w:t>
      </w:r>
      <w:r w:rsidR="0019560A" w:rsidRPr="00035B94">
        <w:rPr>
          <w:rFonts w:ascii="Trebuchet MS" w:eastAsia="Times New Roman" w:hAnsi="Trebuchet MS" w:cs="Times New Roman"/>
          <w:b/>
          <w:iCs/>
          <w:color w:val="1F4E79" w:themeColor="accent1" w:themeShade="80"/>
        </w:rPr>
        <w:t>41 de Inspectorate Școlare Județene (încadrate în categoria de partener eligibil: agenții</w:t>
      </w:r>
      <w:r w:rsidR="00270A9E" w:rsidRPr="00035B94">
        <w:rPr>
          <w:rFonts w:ascii="Trebuchet MS" w:eastAsia="Times New Roman" w:hAnsi="Trebuchet MS" w:cs="Times New Roman"/>
          <w:b/>
          <w:iCs/>
          <w:color w:val="1F4E79" w:themeColor="accent1" w:themeShade="80"/>
        </w:rPr>
        <w:t xml:space="preserve">, structuri/alte organisme aflate în subordinea/coordonarea </w:t>
      </w:r>
      <w:r w:rsidR="0019560A" w:rsidRPr="00035B94">
        <w:rPr>
          <w:rFonts w:ascii="Trebuchet MS" w:eastAsia="Times New Roman" w:hAnsi="Trebuchet MS" w:cs="Times New Roman"/>
          <w:b/>
          <w:iCs/>
          <w:color w:val="1F4E79" w:themeColor="accent1" w:themeShade="80"/>
        </w:rPr>
        <w:t>MEN).</w:t>
      </w:r>
      <w:r w:rsidR="006B002F" w:rsidRPr="00035B94">
        <w:rPr>
          <w:rFonts w:ascii="Trebuchet MS" w:eastAsia="Times New Roman" w:hAnsi="Trebuchet MS" w:cs="Times New Roman"/>
          <w:i/>
          <w:iCs/>
          <w:color w:val="1F4E79" w:themeColor="accent1" w:themeShade="80"/>
        </w:rPr>
        <w:t xml:space="preserve"> </w:t>
      </w:r>
    </w:p>
    <w:p w14:paraId="265988A8" w14:textId="77777777" w:rsidR="00D32C26" w:rsidRPr="00035B94" w:rsidRDefault="00D32C26"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 xml:space="preserve">Partenerii </w:t>
      </w:r>
      <w:r w:rsidR="0019560A" w:rsidRPr="00035B94">
        <w:rPr>
          <w:rFonts w:ascii="Trebuchet MS" w:eastAsia="Calibri" w:hAnsi="Trebuchet MS" w:cs="Times New Roman"/>
          <w:color w:val="1F4E79" w:themeColor="accent1" w:themeShade="80"/>
        </w:rPr>
        <w:t xml:space="preserve">vor demonstra </w:t>
      </w:r>
      <w:r w:rsidRPr="00035B94">
        <w:rPr>
          <w:rFonts w:ascii="Trebuchet MS" w:eastAsia="Calibri" w:hAnsi="Trebuchet MS" w:cs="Times New Roman"/>
          <w:color w:val="1F4E79" w:themeColor="accent1" w:themeShade="80"/>
        </w:rPr>
        <w:t xml:space="preserve">realizarea de activități relevante </w:t>
      </w:r>
      <w:r w:rsidR="0019560A" w:rsidRPr="00035B94">
        <w:rPr>
          <w:rFonts w:ascii="Trebuchet MS" w:eastAsia="Calibri" w:hAnsi="Trebuchet MS" w:cs="Times New Roman"/>
          <w:color w:val="1F4E79" w:themeColor="accent1" w:themeShade="80"/>
        </w:rPr>
        <w:t>prin raportare la scopul apelului de proiecte.</w:t>
      </w:r>
    </w:p>
    <w:p w14:paraId="69CFB1E2" w14:textId="77777777" w:rsidR="006A58A0" w:rsidRPr="00035B94" w:rsidRDefault="006A58A0" w:rsidP="00903227">
      <w:pPr>
        <w:tabs>
          <w:tab w:val="left" w:pos="3240"/>
        </w:tabs>
        <w:spacing w:after="0" w:line="240" w:lineRule="auto"/>
        <w:jc w:val="both"/>
        <w:rPr>
          <w:rFonts w:ascii="Trebuchet MS" w:eastAsia="Calibri" w:hAnsi="Trebuchet MS" w:cs="Times New Roman"/>
          <w:color w:val="1F4E79" w:themeColor="accent1" w:themeShade="80"/>
        </w:rPr>
      </w:pPr>
    </w:p>
    <w:p w14:paraId="5FE8230F" w14:textId="77777777" w:rsidR="006A58A0" w:rsidRPr="00035B94" w:rsidRDefault="006A58A0" w:rsidP="00903227">
      <w:pPr>
        <w:tabs>
          <w:tab w:val="left" w:pos="3240"/>
        </w:tabs>
        <w:spacing w:after="0" w:line="240" w:lineRule="auto"/>
        <w:jc w:val="both"/>
        <w:rPr>
          <w:rFonts w:ascii="Trebuchet MS" w:eastAsia="Calibri" w:hAnsi="Trebuchet MS" w:cs="Times New Roman"/>
          <w:color w:val="1F4E79" w:themeColor="accent1" w:themeShade="80"/>
        </w:rPr>
      </w:pPr>
    </w:p>
    <w:p w14:paraId="6795EF3B" w14:textId="77777777" w:rsidR="006A58A0" w:rsidRPr="00035B94" w:rsidRDefault="006A58A0" w:rsidP="00903227">
      <w:pPr>
        <w:tabs>
          <w:tab w:val="left" w:pos="3240"/>
        </w:tabs>
        <w:spacing w:after="0" w:line="240" w:lineRule="auto"/>
        <w:jc w:val="both"/>
        <w:rPr>
          <w:rFonts w:ascii="Trebuchet MS" w:eastAsia="Calibri" w:hAnsi="Trebuchet MS" w:cs="Times New Roman"/>
          <w:color w:val="1F4E79" w:themeColor="accent1" w:themeShade="80"/>
        </w:rPr>
      </w:pPr>
    </w:p>
    <w:p w14:paraId="14E8D56B" w14:textId="77777777" w:rsidR="00D32C26" w:rsidRPr="00035B94" w:rsidRDefault="00D32C26" w:rsidP="00935853">
      <w:pPr>
        <w:pStyle w:val="Listparagraf"/>
        <w:numPr>
          <w:ilvl w:val="1"/>
          <w:numId w:val="19"/>
        </w:numPr>
        <w:spacing w:after="0" w:line="240" w:lineRule="auto"/>
        <w:jc w:val="both"/>
        <w:outlineLvl w:val="1"/>
        <w:rPr>
          <w:rFonts w:ascii="Trebuchet MS" w:eastAsia="Calibri" w:hAnsi="Trebuchet MS" w:cs="Times New Roman"/>
          <w:b/>
          <w:color w:val="1F4E79" w:themeColor="accent1" w:themeShade="80"/>
        </w:rPr>
      </w:pPr>
      <w:bookmarkStart w:id="22" w:name="_Toc448926425"/>
      <w:bookmarkStart w:id="23" w:name="_Toc489536589"/>
      <w:r w:rsidRPr="00035B94">
        <w:rPr>
          <w:rFonts w:ascii="Trebuchet MS" w:eastAsia="Calibri" w:hAnsi="Trebuchet MS" w:cs="Times New Roman"/>
          <w:b/>
          <w:color w:val="1F4E79" w:themeColor="accent1" w:themeShade="80"/>
        </w:rPr>
        <w:t>Durata proiectului</w:t>
      </w:r>
      <w:bookmarkEnd w:id="22"/>
      <w:bookmarkEnd w:id="23"/>
    </w:p>
    <w:p w14:paraId="435021FE" w14:textId="77777777" w:rsidR="00270A9E" w:rsidRPr="00035B94" w:rsidRDefault="00270A9E" w:rsidP="00270A9E">
      <w:pPr>
        <w:pStyle w:val="Listparagraf"/>
        <w:tabs>
          <w:tab w:val="left" w:pos="3240"/>
        </w:tabs>
        <w:spacing w:after="0" w:line="240" w:lineRule="auto"/>
        <w:ind w:left="360"/>
        <w:jc w:val="both"/>
        <w:outlineLvl w:val="1"/>
        <w:rPr>
          <w:rFonts w:ascii="Trebuchet MS" w:eastAsia="Calibri" w:hAnsi="Trebuchet MS" w:cs="Times New Roman"/>
          <w:b/>
          <w:color w:val="1F4E79" w:themeColor="accent1" w:themeShade="80"/>
        </w:rPr>
      </w:pPr>
    </w:p>
    <w:p w14:paraId="7434E8FC" w14:textId="5EA56FC5" w:rsidR="00D32C26" w:rsidRPr="00035B94" w:rsidRDefault="00D32C26" w:rsidP="00903227">
      <w:pPr>
        <w:spacing w:after="0" w:line="240" w:lineRule="auto"/>
        <w:jc w:val="both"/>
        <w:rPr>
          <w:rFonts w:ascii="Trebuchet MS" w:eastAsia="Calibri" w:hAnsi="Trebuchet MS" w:cstheme="minorHAnsi"/>
          <w:color w:val="1F4E79" w:themeColor="accent1" w:themeShade="80"/>
        </w:rPr>
      </w:pPr>
      <w:bookmarkStart w:id="24" w:name="_Toc409449671"/>
      <w:bookmarkStart w:id="25" w:name="_Toc409449670"/>
      <w:bookmarkStart w:id="26" w:name="_Toc409449676"/>
      <w:bookmarkStart w:id="27" w:name="_Toc409449675"/>
      <w:bookmarkStart w:id="28" w:name="_Toc409449674"/>
      <w:bookmarkEnd w:id="24"/>
      <w:bookmarkEnd w:id="25"/>
      <w:bookmarkEnd w:id="26"/>
      <w:bookmarkEnd w:id="27"/>
      <w:bookmarkEnd w:id="28"/>
      <w:r w:rsidRPr="00035B94">
        <w:rPr>
          <w:rFonts w:ascii="Trebuchet MS" w:eastAsia="Calibri" w:hAnsi="Trebuchet MS" w:cstheme="minorHAnsi"/>
          <w:color w:val="1F4E79" w:themeColor="accent1" w:themeShade="80"/>
        </w:rPr>
        <w:t>Perioada de implemen</w:t>
      </w:r>
      <w:r w:rsidR="00AD5D51" w:rsidRPr="00035B94">
        <w:rPr>
          <w:rFonts w:ascii="Trebuchet MS" w:eastAsia="Calibri" w:hAnsi="Trebuchet MS" w:cstheme="minorHAnsi"/>
          <w:color w:val="1F4E79" w:themeColor="accent1" w:themeShade="80"/>
        </w:rPr>
        <w:t>tare a proiectului este de m</w:t>
      </w:r>
      <w:r w:rsidR="00A65EFD" w:rsidRPr="00035B94">
        <w:rPr>
          <w:rFonts w:ascii="Trebuchet MS" w:eastAsia="Calibri" w:hAnsi="Trebuchet MS" w:cstheme="minorHAnsi"/>
          <w:color w:val="1F4E79" w:themeColor="accent1" w:themeShade="80"/>
        </w:rPr>
        <w:t xml:space="preserve">aximum 24 de </w:t>
      </w:r>
      <w:r w:rsidRPr="00035B94">
        <w:rPr>
          <w:rFonts w:ascii="Trebuchet MS" w:eastAsia="Calibri" w:hAnsi="Trebuchet MS" w:cstheme="minorHAnsi"/>
          <w:color w:val="1F4E79" w:themeColor="accent1" w:themeShade="80"/>
        </w:rPr>
        <w:t>luni. Proiectele care vor prevedea o perioadă de implementare mai m</w:t>
      </w:r>
      <w:r w:rsidR="00A65EFD" w:rsidRPr="00035B94">
        <w:rPr>
          <w:rFonts w:ascii="Trebuchet MS" w:eastAsia="Calibri" w:hAnsi="Trebuchet MS" w:cstheme="minorHAnsi"/>
          <w:color w:val="1F4E79" w:themeColor="accent1" w:themeShade="80"/>
        </w:rPr>
        <w:t xml:space="preserve">are </w:t>
      </w:r>
      <w:r w:rsidRPr="00035B94">
        <w:rPr>
          <w:rFonts w:ascii="Trebuchet MS" w:eastAsia="Calibri" w:hAnsi="Trebuchet MS" w:cstheme="minorHAnsi"/>
          <w:color w:val="1F4E79" w:themeColor="accent1" w:themeShade="80"/>
        </w:rPr>
        <w:t xml:space="preserve">de </w:t>
      </w:r>
      <w:r w:rsidR="00A65EFD" w:rsidRPr="00035B94">
        <w:rPr>
          <w:rFonts w:ascii="Trebuchet MS" w:eastAsia="Calibri" w:hAnsi="Trebuchet MS" w:cstheme="minorHAnsi"/>
          <w:color w:val="1F4E79" w:themeColor="accent1" w:themeShade="80"/>
        </w:rPr>
        <w:t xml:space="preserve">24 de </w:t>
      </w:r>
      <w:r w:rsidRPr="00035B94">
        <w:rPr>
          <w:rFonts w:ascii="Trebuchet MS" w:eastAsia="Calibri" w:hAnsi="Trebuchet MS" w:cstheme="minorHAnsi"/>
          <w:color w:val="1F4E79" w:themeColor="accent1" w:themeShade="80"/>
        </w:rPr>
        <w:t>luni vor fi respinse.</w:t>
      </w:r>
    </w:p>
    <w:p w14:paraId="2CDAF1FA" w14:textId="377B44F5" w:rsidR="00D32C26" w:rsidRPr="00035B94" w:rsidRDefault="00D32C26" w:rsidP="00903227">
      <w:pPr>
        <w:spacing w:after="0" w:line="240" w:lineRule="auto"/>
        <w:jc w:val="both"/>
        <w:rPr>
          <w:rFonts w:ascii="Trebuchet MS" w:eastAsia="Calibri" w:hAnsi="Trebuchet MS" w:cstheme="minorHAnsi"/>
          <w:color w:val="1F4E79" w:themeColor="accent1" w:themeShade="80"/>
        </w:rPr>
      </w:pPr>
      <w:r w:rsidRPr="00035B94">
        <w:rPr>
          <w:rFonts w:ascii="Trebuchet MS" w:eastAsia="Calibri" w:hAnsi="Trebuchet MS" w:cstheme="minorHAnsi"/>
          <w:color w:val="1F4E79" w:themeColor="accent1" w:themeShade="80"/>
        </w:rPr>
        <w:t>La completarea cererii de finanțare în sistemul electronic va trebui evidențiată du</w:t>
      </w:r>
      <w:r w:rsidR="00AD5D51" w:rsidRPr="00035B94">
        <w:rPr>
          <w:rFonts w:ascii="Trebuchet MS" w:eastAsia="Calibri" w:hAnsi="Trebuchet MS" w:cstheme="minorHAnsi"/>
          <w:color w:val="1F4E79" w:themeColor="accent1" w:themeShade="80"/>
        </w:rPr>
        <w:t xml:space="preserve">rata fiecărei activități și </w:t>
      </w:r>
      <w:r w:rsidR="00C138BA" w:rsidRPr="00035B94">
        <w:rPr>
          <w:rFonts w:ascii="Trebuchet MS" w:eastAsia="Calibri" w:hAnsi="Trebuchet MS" w:cstheme="minorHAnsi"/>
          <w:color w:val="1F4E79" w:themeColor="accent1" w:themeShade="80"/>
        </w:rPr>
        <w:t>sub activități</w:t>
      </w:r>
      <w:r w:rsidRPr="00035B94">
        <w:rPr>
          <w:rFonts w:ascii="Trebuchet MS" w:eastAsia="Calibri" w:hAnsi="Trebuchet MS" w:cstheme="minorHAnsi"/>
          <w:color w:val="1F4E79" w:themeColor="accent1" w:themeShade="80"/>
        </w:rPr>
        <w:t xml:space="preserve"> incluse în proiect.</w:t>
      </w:r>
    </w:p>
    <w:p w14:paraId="6681C2FC" w14:textId="77777777" w:rsidR="00D32C26" w:rsidRPr="00035B94" w:rsidRDefault="00D32C26" w:rsidP="00903227">
      <w:pPr>
        <w:tabs>
          <w:tab w:val="left" w:pos="3240"/>
        </w:tabs>
        <w:spacing w:after="0" w:line="240" w:lineRule="auto"/>
        <w:jc w:val="both"/>
        <w:rPr>
          <w:rFonts w:ascii="Trebuchet MS" w:eastAsia="Calibri" w:hAnsi="Trebuchet MS" w:cs="Times New Roman"/>
          <w:b/>
          <w:color w:val="1F4E79" w:themeColor="accent1" w:themeShade="80"/>
        </w:rPr>
      </w:pPr>
    </w:p>
    <w:p w14:paraId="3A7DC54F" w14:textId="77777777" w:rsidR="00D34215" w:rsidRPr="00035B94" w:rsidRDefault="00D34215" w:rsidP="00903227">
      <w:pPr>
        <w:tabs>
          <w:tab w:val="left" w:pos="3240"/>
        </w:tabs>
        <w:spacing w:after="0" w:line="240" w:lineRule="auto"/>
        <w:jc w:val="both"/>
        <w:rPr>
          <w:rFonts w:ascii="Trebuchet MS" w:eastAsia="Calibri" w:hAnsi="Trebuchet MS" w:cs="Times New Roman"/>
          <w:b/>
          <w:color w:val="1F4E79" w:themeColor="accent1" w:themeShade="80"/>
        </w:rPr>
      </w:pPr>
    </w:p>
    <w:p w14:paraId="06073BC6" w14:textId="77777777" w:rsidR="00D34215" w:rsidRPr="00035B94" w:rsidRDefault="00D34215" w:rsidP="00903227">
      <w:pPr>
        <w:tabs>
          <w:tab w:val="left" w:pos="3240"/>
        </w:tabs>
        <w:spacing w:after="0" w:line="240" w:lineRule="auto"/>
        <w:jc w:val="both"/>
        <w:rPr>
          <w:rFonts w:ascii="Trebuchet MS" w:eastAsia="Calibri" w:hAnsi="Trebuchet MS" w:cs="Times New Roman"/>
          <w:b/>
          <w:color w:val="1F4E79" w:themeColor="accent1" w:themeShade="80"/>
        </w:rPr>
      </w:pPr>
    </w:p>
    <w:p w14:paraId="5E8CC6C3" w14:textId="77777777" w:rsidR="00D32C26" w:rsidRPr="00035B94" w:rsidRDefault="00D32C26" w:rsidP="00935853">
      <w:pPr>
        <w:pStyle w:val="Listparagraf"/>
        <w:numPr>
          <w:ilvl w:val="1"/>
          <w:numId w:val="19"/>
        </w:numPr>
        <w:tabs>
          <w:tab w:val="left" w:pos="3240"/>
        </w:tabs>
        <w:spacing w:after="0" w:line="240" w:lineRule="auto"/>
        <w:ind w:left="540" w:hanging="540"/>
        <w:jc w:val="both"/>
        <w:outlineLvl w:val="1"/>
        <w:rPr>
          <w:rFonts w:ascii="Trebuchet MS" w:eastAsia="Calibri" w:hAnsi="Trebuchet MS" w:cs="Times New Roman"/>
          <w:b/>
          <w:color w:val="1F4E79" w:themeColor="accent1" w:themeShade="80"/>
        </w:rPr>
      </w:pPr>
      <w:bookmarkStart w:id="29" w:name="_Toc489536590"/>
      <w:r w:rsidRPr="00035B94">
        <w:rPr>
          <w:rFonts w:ascii="Trebuchet MS" w:eastAsia="Calibri" w:hAnsi="Trebuchet MS" w:cs="Times New Roman"/>
          <w:b/>
          <w:color w:val="1F4E79" w:themeColor="accent1" w:themeShade="80"/>
        </w:rPr>
        <w:t>Grupul țintă al proiectului</w:t>
      </w:r>
      <w:bookmarkEnd w:id="29"/>
      <w:r w:rsidRPr="00035B94">
        <w:rPr>
          <w:rFonts w:ascii="Trebuchet MS" w:eastAsia="Calibri" w:hAnsi="Trebuchet MS" w:cs="Times New Roman"/>
          <w:b/>
          <w:color w:val="1F4E79" w:themeColor="accent1" w:themeShade="80"/>
        </w:rPr>
        <w:t xml:space="preserve"> </w:t>
      </w:r>
    </w:p>
    <w:p w14:paraId="59B20AA5" w14:textId="77777777" w:rsidR="00270A9E" w:rsidRPr="00035B94" w:rsidRDefault="00270A9E" w:rsidP="00270A9E">
      <w:pPr>
        <w:pStyle w:val="Listparagraf"/>
        <w:tabs>
          <w:tab w:val="left" w:pos="3240"/>
        </w:tabs>
        <w:spacing w:after="0" w:line="240" w:lineRule="auto"/>
        <w:ind w:left="540"/>
        <w:jc w:val="both"/>
        <w:outlineLvl w:val="1"/>
        <w:rPr>
          <w:rFonts w:ascii="Trebuchet MS" w:eastAsia="Calibri" w:hAnsi="Trebuchet MS" w:cs="Times New Roman"/>
          <w:b/>
          <w:color w:val="1F4E79" w:themeColor="accent1" w:themeShade="80"/>
        </w:rPr>
      </w:pPr>
    </w:p>
    <w:p w14:paraId="1E4F33AF" w14:textId="177329E6" w:rsidR="00D32C26" w:rsidRPr="00035B94" w:rsidRDefault="00D32C26" w:rsidP="00903227">
      <w:pPr>
        <w:spacing w:after="0" w:line="240" w:lineRule="auto"/>
        <w:jc w:val="both"/>
        <w:rPr>
          <w:rFonts w:ascii="Trebuchet MS" w:hAnsi="Trebuchet MS" w:cs="Calibri"/>
          <w:color w:val="1F4E79" w:themeColor="accent1" w:themeShade="80"/>
        </w:rPr>
      </w:pPr>
      <w:r w:rsidRPr="00035B94">
        <w:rPr>
          <w:rFonts w:ascii="Trebuchet MS" w:eastAsia="Calibri" w:hAnsi="Trebuchet MS" w:cs="Times New Roman"/>
          <w:color w:val="1F4E79" w:themeColor="accent1" w:themeShade="80"/>
        </w:rPr>
        <w:t>În cadrul prezent</w:t>
      </w:r>
      <w:r w:rsidR="00A65EFD" w:rsidRPr="00035B94">
        <w:rPr>
          <w:rFonts w:ascii="Trebuchet MS" w:eastAsia="Calibri" w:hAnsi="Trebuchet MS" w:cs="Times New Roman"/>
          <w:color w:val="1F4E79" w:themeColor="accent1" w:themeShade="80"/>
        </w:rPr>
        <w:t xml:space="preserve">ului apel de proiecte </w:t>
      </w:r>
      <w:r w:rsidRPr="00035B94">
        <w:rPr>
          <w:rFonts w:ascii="Trebuchet MS" w:eastAsia="Calibri" w:hAnsi="Trebuchet MS" w:cs="Times New Roman"/>
          <w:color w:val="1F4E79" w:themeColor="accent1" w:themeShade="80"/>
        </w:rPr>
        <w:t>grupul țintă cuprinde următoarele categorii:</w:t>
      </w:r>
    </w:p>
    <w:p w14:paraId="5FECCCD9" w14:textId="77777777" w:rsidR="00611855" w:rsidRPr="00035B94" w:rsidRDefault="00611855" w:rsidP="00903227">
      <w:pPr>
        <w:autoSpaceDE w:val="0"/>
        <w:autoSpaceDN w:val="0"/>
        <w:adjustRightInd w:val="0"/>
        <w:spacing w:after="0" w:line="240" w:lineRule="auto"/>
        <w:jc w:val="both"/>
        <w:rPr>
          <w:rFonts w:ascii="Trebuchet MS" w:hAnsi="Trebuchet MS" w:cs="TimesNewRomanPS-ItalicMT"/>
          <w:i/>
          <w:iCs/>
          <w:color w:val="1F4E79" w:themeColor="accent1" w:themeShade="80"/>
        </w:rPr>
      </w:pPr>
    </w:p>
    <w:p w14:paraId="5B78D409" w14:textId="77777777" w:rsidR="006B002F" w:rsidRPr="00035B94" w:rsidRDefault="006B002F" w:rsidP="00903227">
      <w:pPr>
        <w:autoSpaceDE w:val="0"/>
        <w:autoSpaceDN w:val="0"/>
        <w:adjustRightInd w:val="0"/>
        <w:spacing w:after="0" w:line="240" w:lineRule="auto"/>
        <w:jc w:val="both"/>
        <w:rPr>
          <w:rFonts w:ascii="Trebuchet MS" w:hAnsi="Trebuchet MS" w:cs="TimesNewRomanPS-ItalicMT"/>
          <w:i/>
          <w:iCs/>
          <w:color w:val="1F4E79" w:themeColor="accent1" w:themeShade="80"/>
        </w:rPr>
      </w:pPr>
    </w:p>
    <w:p w14:paraId="153ED9F8" w14:textId="2B223AE1" w:rsidR="00D32C26" w:rsidRPr="00035B94" w:rsidRDefault="00D32C26" w:rsidP="00935853">
      <w:pPr>
        <w:pStyle w:val="Listparagraf"/>
        <w:numPr>
          <w:ilvl w:val="0"/>
          <w:numId w:val="7"/>
        </w:numPr>
        <w:autoSpaceDE w:val="0"/>
        <w:autoSpaceDN w:val="0"/>
        <w:adjustRightInd w:val="0"/>
        <w:spacing w:after="0" w:line="240" w:lineRule="auto"/>
        <w:jc w:val="both"/>
        <w:rPr>
          <w:rFonts w:ascii="Trebuchet MS" w:hAnsi="Trebuchet MS" w:cs="TimesNewRomanPS-ItalicMT"/>
          <w:i/>
          <w:iCs/>
          <w:color w:val="1F4E79" w:themeColor="accent1" w:themeShade="80"/>
        </w:rPr>
      </w:pPr>
      <w:r w:rsidRPr="00035B94">
        <w:rPr>
          <w:rFonts w:ascii="Trebuchet MS" w:hAnsi="Trebuchet MS" w:cs="TimesNewRomanPS-ItalicMT"/>
          <w:iCs/>
          <w:color w:val="1F4E79" w:themeColor="accent1" w:themeShade="80"/>
        </w:rPr>
        <w:t xml:space="preserve">Elevi (din învățământul preuniversitar, </w:t>
      </w:r>
      <w:r w:rsidR="00520E39" w:rsidRPr="00035B94">
        <w:rPr>
          <w:rFonts w:ascii="Trebuchet MS" w:hAnsi="Trebuchet MS" w:cs="TimesNewRomanPS-ItalicMT"/>
          <w:iCs/>
          <w:color w:val="1F4E79" w:themeColor="accent1" w:themeShade="80"/>
        </w:rPr>
        <w:t>gimnazial</w:t>
      </w:r>
      <w:r w:rsidR="002D0A9C" w:rsidRPr="00035B94">
        <w:rPr>
          <w:rFonts w:ascii="Trebuchet MS" w:hAnsi="Trebuchet MS" w:cs="TimesNewRomanPS-ItalicMT"/>
          <w:iCs/>
          <w:color w:val="1F4E79" w:themeColor="accent1" w:themeShade="80"/>
        </w:rPr>
        <w:t xml:space="preserve">, </w:t>
      </w:r>
      <w:r w:rsidR="00F12A30" w:rsidRPr="00035B94">
        <w:rPr>
          <w:rFonts w:ascii="Trebuchet MS" w:hAnsi="Trebuchet MS" w:cs="TimesNewRomanPS-ItalicMT"/>
          <w:iCs/>
          <w:color w:val="1F4E79" w:themeColor="accent1" w:themeShade="80"/>
        </w:rPr>
        <w:t>din mediul rural</w:t>
      </w:r>
      <w:r w:rsidRPr="00035B94">
        <w:rPr>
          <w:rFonts w:ascii="Trebuchet MS" w:hAnsi="Trebuchet MS" w:cs="TimesNewRomanPS-ItalicMT"/>
          <w:iCs/>
          <w:color w:val="1F4E79" w:themeColor="accent1" w:themeShade="80"/>
        </w:rPr>
        <w:t>, în special elevi din grupurile vulnerabile, cu accent pe elevii aparținând minorității roma, elevi cu dizabilități, elevi din comunitățile dezavantajate economic</w:t>
      </w:r>
      <w:r w:rsidR="00DE0BF2" w:rsidRPr="00035B94">
        <w:rPr>
          <w:rFonts w:ascii="Trebuchet MS" w:hAnsi="Trebuchet MS" w:cs="TimesNewRomanPS-ItalicMT"/>
          <w:iCs/>
          <w:color w:val="1F4E79" w:themeColor="accent1" w:themeShade="80"/>
        </w:rPr>
        <w:t xml:space="preserve"> = minim 150.000 persoane</w:t>
      </w:r>
      <w:r w:rsidRPr="00035B94">
        <w:rPr>
          <w:rFonts w:ascii="Trebuchet MS" w:hAnsi="Trebuchet MS" w:cs="TimesNewRomanPS-ItalicMT"/>
          <w:iCs/>
          <w:color w:val="1F4E79" w:themeColor="accent1" w:themeShade="80"/>
        </w:rPr>
        <w:t>.</w:t>
      </w:r>
    </w:p>
    <w:p w14:paraId="4B9BC994" w14:textId="77777777" w:rsidR="00DE0BF2" w:rsidRPr="00035B94" w:rsidRDefault="00611855" w:rsidP="00935853">
      <w:pPr>
        <w:numPr>
          <w:ilvl w:val="0"/>
          <w:numId w:val="7"/>
        </w:numPr>
        <w:spacing w:after="0" w:line="240" w:lineRule="auto"/>
        <w:jc w:val="both"/>
        <w:rPr>
          <w:rFonts w:ascii="Trebuchet MS" w:hAnsi="Trebuchet MS"/>
          <w:color w:val="1F4E79" w:themeColor="accent1" w:themeShade="80"/>
        </w:rPr>
      </w:pPr>
      <w:r w:rsidRPr="00035B94">
        <w:rPr>
          <w:rFonts w:ascii="Trebuchet MS" w:eastAsia="Times New Roman" w:hAnsi="Trebuchet MS" w:cs="Times New Roman"/>
          <w:iCs/>
          <w:color w:val="1F4E79" w:themeColor="accent1" w:themeShade="80"/>
        </w:rPr>
        <w:t>Cadre didactice care lucrează cu copii în risc de abandon (categoria de grup țintă de la pct.1, de mai sus)</w:t>
      </w:r>
      <w:r w:rsidR="00DE0BF2" w:rsidRPr="00035B94">
        <w:rPr>
          <w:rFonts w:ascii="Trebuchet MS" w:eastAsia="Times New Roman" w:hAnsi="Trebuchet MS" w:cs="Times New Roman"/>
          <w:iCs/>
          <w:color w:val="1F4E79" w:themeColor="accent1" w:themeShade="80"/>
        </w:rPr>
        <w:t xml:space="preserve"> = minim 30.000 persoane.</w:t>
      </w:r>
    </w:p>
    <w:p w14:paraId="00F6AF7C" w14:textId="77777777" w:rsidR="00DE0BF2" w:rsidRPr="00035B94" w:rsidRDefault="00DE0BF2" w:rsidP="00DE0BF2">
      <w:pPr>
        <w:spacing w:after="0" w:line="240" w:lineRule="auto"/>
        <w:ind w:left="720"/>
        <w:jc w:val="both"/>
        <w:rPr>
          <w:rFonts w:ascii="Trebuchet MS" w:eastAsia="Times New Roman" w:hAnsi="Trebuchet MS" w:cs="Times New Roman"/>
          <w:iCs/>
          <w:color w:val="1F4E79" w:themeColor="accent1" w:themeShade="80"/>
        </w:rPr>
      </w:pPr>
    </w:p>
    <w:p w14:paraId="5AB8681C" w14:textId="34B83446" w:rsidR="00611855" w:rsidRPr="00035B94" w:rsidRDefault="00E71A56" w:rsidP="00DE0BF2">
      <w:pPr>
        <w:spacing w:after="0" w:line="240" w:lineRule="auto"/>
        <w:ind w:left="720"/>
        <w:jc w:val="both"/>
        <w:rPr>
          <w:rFonts w:ascii="Trebuchet MS" w:eastAsia="Times New Roman" w:hAnsi="Trebuchet MS" w:cs="Times New Roman"/>
          <w:iCs/>
          <w:color w:val="1F4E79" w:themeColor="accent1" w:themeShade="80"/>
        </w:rPr>
      </w:pPr>
      <w:r w:rsidRPr="00035B94">
        <w:rPr>
          <w:rFonts w:ascii="Trebuchet MS" w:eastAsia="Times New Roman" w:hAnsi="Trebuchet MS" w:cs="Times New Roman"/>
          <w:iCs/>
          <w:color w:val="1F4E79" w:themeColor="accent1" w:themeShade="80"/>
        </w:rPr>
        <w:t>Reprezintă</w:t>
      </w:r>
      <w:r w:rsidR="00DE0BF2" w:rsidRPr="00035B94">
        <w:rPr>
          <w:rFonts w:ascii="Trebuchet MS" w:eastAsia="Times New Roman" w:hAnsi="Trebuchet MS" w:cs="Times New Roman"/>
          <w:iCs/>
          <w:color w:val="1F4E79" w:themeColor="accent1" w:themeShade="80"/>
        </w:rPr>
        <w:t xml:space="preserve"> </w:t>
      </w:r>
      <w:r w:rsidR="00FD2ED3" w:rsidRPr="00035B94">
        <w:rPr>
          <w:rFonts w:ascii="Trebuchet MS" w:eastAsia="Times New Roman" w:hAnsi="Trebuchet MS" w:cs="Times New Roman"/>
          <w:iCs/>
          <w:color w:val="1F4E79" w:themeColor="accent1" w:themeShade="80"/>
        </w:rPr>
        <w:t>personalul didactic din școlile gazdă din mediul rural implicate în proiect.</w:t>
      </w:r>
    </w:p>
    <w:p w14:paraId="620B69C8" w14:textId="77777777" w:rsidR="00FD2ED3" w:rsidRPr="00035B94" w:rsidRDefault="00FD2ED3" w:rsidP="00DE0BF2">
      <w:pPr>
        <w:spacing w:after="0" w:line="240" w:lineRule="auto"/>
        <w:ind w:left="720"/>
        <w:jc w:val="both"/>
        <w:rPr>
          <w:rFonts w:ascii="Trebuchet MS" w:hAnsi="Trebuchet MS"/>
          <w:color w:val="1F4E79" w:themeColor="accent1" w:themeShade="80"/>
        </w:rPr>
      </w:pPr>
    </w:p>
    <w:p w14:paraId="7E5164F7" w14:textId="156E33A1" w:rsidR="00EC6518" w:rsidRPr="00035B94" w:rsidRDefault="00611855" w:rsidP="00935853">
      <w:pPr>
        <w:numPr>
          <w:ilvl w:val="0"/>
          <w:numId w:val="7"/>
        </w:numPr>
        <w:spacing w:after="240" w:line="240" w:lineRule="auto"/>
        <w:jc w:val="both"/>
        <w:rPr>
          <w:rFonts w:ascii="Trebuchet MS" w:hAnsi="Trebuchet MS"/>
          <w:color w:val="1F4E79" w:themeColor="accent1" w:themeShade="80"/>
        </w:rPr>
      </w:pPr>
      <w:r w:rsidRPr="00035B94">
        <w:rPr>
          <w:rFonts w:ascii="Trebuchet MS" w:eastAsia="Times New Roman" w:hAnsi="Trebuchet MS" w:cs="Times New Roman"/>
          <w:iCs/>
          <w:color w:val="1F4E79" w:themeColor="accent1" w:themeShade="80"/>
        </w:rPr>
        <w:t>Echipa managerială de la nivelul școlii (sunt avute în vedere unitățile școlare care vor beneficia de sprijin în cadrul proiectului).</w:t>
      </w:r>
    </w:p>
    <w:p w14:paraId="3FBF7471" w14:textId="164D3117" w:rsidR="00FD2ED3" w:rsidRPr="00035B94" w:rsidRDefault="00E71A56" w:rsidP="00FD2ED3">
      <w:pPr>
        <w:spacing w:after="240" w:line="240" w:lineRule="auto"/>
        <w:ind w:left="720"/>
        <w:jc w:val="both"/>
        <w:rPr>
          <w:rFonts w:ascii="Trebuchet MS" w:hAnsi="Trebuchet MS"/>
          <w:color w:val="1F4E79" w:themeColor="accent1" w:themeShade="80"/>
        </w:rPr>
      </w:pPr>
      <w:r w:rsidRPr="00035B94">
        <w:rPr>
          <w:rFonts w:ascii="Trebuchet MS" w:eastAsia="Times New Roman" w:hAnsi="Trebuchet MS" w:cs="Times New Roman"/>
          <w:iCs/>
          <w:color w:val="1F4E79" w:themeColor="accent1" w:themeShade="80"/>
        </w:rPr>
        <w:t>Reprezintă</w:t>
      </w:r>
      <w:r w:rsidR="00FD2ED3" w:rsidRPr="00035B94">
        <w:rPr>
          <w:rFonts w:ascii="Trebuchet MS" w:eastAsia="Times New Roman" w:hAnsi="Trebuchet MS" w:cs="Times New Roman"/>
          <w:iCs/>
          <w:color w:val="1F4E79" w:themeColor="accent1" w:themeShade="80"/>
        </w:rPr>
        <w:t xml:space="preserve"> echipele manageriale de la nivelul a minim 1.</w:t>
      </w:r>
      <w:r w:rsidR="0078622A" w:rsidRPr="00035B94">
        <w:rPr>
          <w:rFonts w:ascii="Trebuchet MS" w:eastAsia="Times New Roman" w:hAnsi="Trebuchet MS" w:cs="Times New Roman"/>
          <w:iCs/>
          <w:color w:val="1F4E79" w:themeColor="accent1" w:themeShade="80"/>
        </w:rPr>
        <w:t>3</w:t>
      </w:r>
      <w:r w:rsidR="00FD2ED3" w:rsidRPr="00035B94">
        <w:rPr>
          <w:rFonts w:ascii="Trebuchet MS" w:eastAsia="Times New Roman" w:hAnsi="Trebuchet MS" w:cs="Times New Roman"/>
          <w:iCs/>
          <w:color w:val="1F4E79" w:themeColor="accent1" w:themeShade="80"/>
        </w:rPr>
        <w:t>00 unități școlare care vor beneficia de sprijin în cadrul proiectului.</w:t>
      </w:r>
    </w:p>
    <w:p w14:paraId="570B3578" w14:textId="2D3509DD" w:rsidR="00384EC4" w:rsidRPr="00035B94" w:rsidRDefault="00384EC4" w:rsidP="00935853">
      <w:pPr>
        <w:pStyle w:val="Listparagraf"/>
        <w:numPr>
          <w:ilvl w:val="0"/>
          <w:numId w:val="7"/>
        </w:numPr>
        <w:rPr>
          <w:rFonts w:ascii="Trebuchet MS" w:hAnsi="Trebuchet MS"/>
          <w:color w:val="1F4E79" w:themeColor="accent1" w:themeShade="80"/>
        </w:rPr>
      </w:pPr>
      <w:r w:rsidRPr="00035B94">
        <w:rPr>
          <w:rFonts w:ascii="Trebuchet MS" w:hAnsi="Trebuchet MS"/>
          <w:color w:val="1F4E79" w:themeColor="accent1" w:themeShade="80"/>
        </w:rPr>
        <w:t xml:space="preserve">Personal didactic din </w:t>
      </w:r>
      <w:r w:rsidR="00233848" w:rsidRPr="00035B94">
        <w:rPr>
          <w:rFonts w:ascii="Trebuchet MS" w:hAnsi="Trebuchet MS"/>
          <w:color w:val="1F4E79" w:themeColor="accent1" w:themeShade="80"/>
        </w:rPr>
        <w:t>învățământul</w:t>
      </w:r>
      <w:r w:rsidRPr="00035B94">
        <w:rPr>
          <w:rFonts w:ascii="Trebuchet MS" w:hAnsi="Trebuchet MS"/>
          <w:color w:val="1F4E79" w:themeColor="accent1" w:themeShade="80"/>
        </w:rPr>
        <w:t xml:space="preserve"> preuniversitar</w:t>
      </w:r>
      <w:r w:rsidR="00AD6DCE" w:rsidRPr="00035B94">
        <w:rPr>
          <w:rFonts w:ascii="Trebuchet MS" w:hAnsi="Trebuchet MS"/>
          <w:color w:val="1F4E79" w:themeColor="accent1" w:themeShade="80"/>
        </w:rPr>
        <w:t xml:space="preserve"> = minim 10.000 persoane.</w:t>
      </w:r>
    </w:p>
    <w:p w14:paraId="1CE7D1FB" w14:textId="648FE434" w:rsidR="0080220E" w:rsidRPr="00035B94" w:rsidRDefault="00E71A56" w:rsidP="00384EC4">
      <w:pPr>
        <w:spacing w:after="240" w:line="240" w:lineRule="auto"/>
        <w:ind w:left="720"/>
        <w:jc w:val="both"/>
        <w:rPr>
          <w:rFonts w:ascii="Trebuchet MS" w:hAnsi="Trebuchet MS"/>
          <w:color w:val="1F4E79" w:themeColor="accent1" w:themeShade="80"/>
        </w:rPr>
      </w:pPr>
      <w:r w:rsidRPr="00035B94">
        <w:rPr>
          <w:rFonts w:ascii="Trebuchet MS" w:hAnsi="Trebuchet MS"/>
          <w:color w:val="1F4E79" w:themeColor="accent1" w:themeShade="80"/>
        </w:rPr>
        <w:t>Reprezintă</w:t>
      </w:r>
      <w:r w:rsidR="0078622A" w:rsidRPr="00035B94">
        <w:rPr>
          <w:rFonts w:ascii="Trebuchet MS" w:hAnsi="Trebuchet MS"/>
          <w:color w:val="1F4E79" w:themeColor="accent1" w:themeShade="80"/>
        </w:rPr>
        <w:t xml:space="preserve"> </w:t>
      </w:r>
      <w:r w:rsidR="00AD6DCE" w:rsidRPr="00035B94">
        <w:rPr>
          <w:rFonts w:ascii="Trebuchet MS" w:hAnsi="Trebuchet MS"/>
          <w:color w:val="1F4E79" w:themeColor="accent1" w:themeShade="80"/>
        </w:rPr>
        <w:t>personalul didactic din alte unități de învățământ care desfășoară activități în școlile gazdă din mediul rural implicate în proiect.</w:t>
      </w:r>
    </w:p>
    <w:p w14:paraId="139B4BDF" w14:textId="0A68AF38" w:rsidR="00D32C26" w:rsidRPr="00035B94" w:rsidRDefault="00D32C26" w:rsidP="00903227">
      <w:pPr>
        <w:autoSpaceDE w:val="0"/>
        <w:autoSpaceDN w:val="0"/>
        <w:adjustRightInd w:val="0"/>
        <w:spacing w:after="0" w:line="240" w:lineRule="auto"/>
        <w:jc w:val="both"/>
        <w:rPr>
          <w:rFonts w:ascii="Trebuchet MS" w:hAnsi="Trebuchet MS" w:cs="Arial"/>
          <w:color w:val="1F4E79" w:themeColor="accent1" w:themeShade="80"/>
        </w:rPr>
      </w:pPr>
      <w:r w:rsidRPr="00035B94">
        <w:rPr>
          <w:rFonts w:ascii="Trebuchet MS" w:hAnsi="Trebuchet MS" w:cs="Arial"/>
          <w:color w:val="1F4E79" w:themeColor="accent1" w:themeShade="80"/>
        </w:rPr>
        <w:t xml:space="preserve">Grupul ţintă eligibil în cadrul acestei cereri de propuneri de proiecte include numai </w:t>
      </w:r>
      <w:r w:rsidR="00EA10FB" w:rsidRPr="00035B94">
        <w:rPr>
          <w:rFonts w:ascii="Trebuchet MS" w:hAnsi="Trebuchet MS" w:cs="Arial"/>
          <w:color w:val="1F4E79" w:themeColor="accent1" w:themeShade="80"/>
        </w:rPr>
        <w:t>cetățeni</w:t>
      </w:r>
      <w:r w:rsidRPr="00035B94">
        <w:rPr>
          <w:rFonts w:ascii="Trebuchet MS" w:hAnsi="Trebuchet MS" w:cs="Arial"/>
          <w:color w:val="1F4E79" w:themeColor="accent1" w:themeShade="80"/>
        </w:rPr>
        <w:t xml:space="preserve"> UE cu domiciliul sau </w:t>
      </w:r>
      <w:r w:rsidR="0071756E" w:rsidRPr="00035B94">
        <w:rPr>
          <w:rFonts w:ascii="Trebuchet MS" w:hAnsi="Trebuchet MS" w:cs="Arial"/>
          <w:color w:val="1F4E79" w:themeColor="accent1" w:themeShade="80"/>
        </w:rPr>
        <w:t>reședința</w:t>
      </w:r>
      <w:r w:rsidRPr="00035B94">
        <w:rPr>
          <w:rFonts w:ascii="Trebuchet MS" w:hAnsi="Trebuchet MS" w:cs="Arial"/>
          <w:color w:val="1F4E79" w:themeColor="accent1" w:themeShade="80"/>
        </w:rPr>
        <w:t xml:space="preserve"> legală în România.</w:t>
      </w:r>
    </w:p>
    <w:p w14:paraId="47BA7278" w14:textId="77777777" w:rsidR="00832A3C" w:rsidRPr="00035B94" w:rsidRDefault="00832A3C" w:rsidP="00903227">
      <w:pPr>
        <w:autoSpaceDE w:val="0"/>
        <w:autoSpaceDN w:val="0"/>
        <w:adjustRightInd w:val="0"/>
        <w:spacing w:after="0" w:line="240" w:lineRule="auto"/>
        <w:jc w:val="both"/>
        <w:rPr>
          <w:rFonts w:ascii="Trebuchet MS" w:hAnsi="Trebuchet MS" w:cs="Arial"/>
          <w:color w:val="1F4E79" w:themeColor="accent1" w:themeShade="80"/>
        </w:rPr>
      </w:pPr>
    </w:p>
    <w:p w14:paraId="56C631DF" w14:textId="09642CE1" w:rsidR="00D32C26" w:rsidRPr="00035B94" w:rsidRDefault="00D32C26" w:rsidP="00903227">
      <w:pPr>
        <w:spacing w:after="0" w:line="240" w:lineRule="auto"/>
        <w:jc w:val="both"/>
        <w:rPr>
          <w:rFonts w:ascii="Trebuchet MS" w:hAnsi="Trebuchet MS" w:cs="Calibri"/>
          <w:iCs/>
          <w:color w:val="1F4E79" w:themeColor="accent1" w:themeShade="80"/>
        </w:rPr>
      </w:pPr>
      <w:r w:rsidRPr="00035B94">
        <w:rPr>
          <w:rFonts w:ascii="Trebuchet MS" w:hAnsi="Trebuchet MS" w:cs="Calibri"/>
          <w:iCs/>
          <w:color w:val="1F4E79" w:themeColor="accent1" w:themeShade="80"/>
        </w:rPr>
        <w:t>a)</w:t>
      </w:r>
      <w:r w:rsidRPr="00035B94">
        <w:rPr>
          <w:rFonts w:ascii="Trebuchet MS" w:eastAsia="Calibri" w:hAnsi="Trebuchet MS" w:cs="Times New Roman"/>
          <w:color w:val="1F4E79" w:themeColor="accent1" w:themeShade="80"/>
        </w:rPr>
        <w:t xml:space="preserve"> </w:t>
      </w:r>
      <w:r w:rsidRPr="00035B94">
        <w:rPr>
          <w:rFonts w:ascii="Trebuchet MS" w:hAnsi="Trebuchet MS" w:cs="Calibri"/>
          <w:iCs/>
          <w:color w:val="1F4E79" w:themeColor="accent1" w:themeShade="80"/>
        </w:rPr>
        <w:t xml:space="preserve">Pentru a fi eligibile, persoanele din grupul </w:t>
      </w:r>
      <w:r w:rsidRPr="00035B94">
        <w:rPr>
          <w:rFonts w:ascii="Trebuchet MS" w:hAnsi="Trebuchet MS" w:cs="Times New Roman"/>
          <w:iCs/>
          <w:color w:val="1F4E79" w:themeColor="accent1" w:themeShade="80"/>
        </w:rPr>
        <w:t>ț</w:t>
      </w:r>
      <w:r w:rsidRPr="00035B94">
        <w:rPr>
          <w:rFonts w:ascii="Trebuchet MS" w:hAnsi="Trebuchet MS" w:cs="Calibri"/>
          <w:iCs/>
          <w:color w:val="1F4E79" w:themeColor="accent1" w:themeShade="80"/>
        </w:rPr>
        <w:t xml:space="preserve">intă formate din </w:t>
      </w:r>
      <w:r w:rsidRPr="00035B94">
        <w:rPr>
          <w:rFonts w:ascii="Trebuchet MS" w:hAnsi="Trebuchet MS" w:cs="TimesNewRomanPS-ItalicMT"/>
          <w:i/>
          <w:iCs/>
          <w:color w:val="1F4E79" w:themeColor="accent1" w:themeShade="80"/>
        </w:rPr>
        <w:t>Elevi (din învățământul preuniversitar</w:t>
      </w:r>
      <w:r w:rsidR="004F002C" w:rsidRPr="00035B94">
        <w:rPr>
          <w:rFonts w:ascii="Trebuchet MS" w:hAnsi="Trebuchet MS" w:cs="TimesNewRomanPS-ItalicMT"/>
          <w:i/>
          <w:iCs/>
          <w:color w:val="1F4E79" w:themeColor="accent1" w:themeShade="80"/>
        </w:rPr>
        <w:t xml:space="preserve"> gimnazial</w:t>
      </w:r>
      <w:r w:rsidR="000C287D" w:rsidRPr="00035B94">
        <w:rPr>
          <w:rFonts w:ascii="Trebuchet MS" w:hAnsi="Trebuchet MS" w:cs="TimesNewRomanPS-ItalicMT"/>
          <w:i/>
          <w:iCs/>
          <w:color w:val="1F4E79" w:themeColor="accent1" w:themeShade="80"/>
        </w:rPr>
        <w:t>, din mediul rural</w:t>
      </w:r>
      <w:r w:rsidRPr="00035B94">
        <w:rPr>
          <w:rFonts w:ascii="Trebuchet MS" w:hAnsi="Trebuchet MS" w:cs="TimesNewRomanPS-ItalicMT"/>
          <w:i/>
          <w:iCs/>
          <w:color w:val="1F4E79" w:themeColor="accent1" w:themeShade="80"/>
        </w:rPr>
        <w:t>), în special elevi din grupurile vulnerabile, cu accent pe elevii aparținând minorității roma, elevi din mediul rural, elevi cu dizabilități, elevi din comunitățile dezavantajate economic</w:t>
      </w:r>
      <w:r w:rsidRPr="00035B94">
        <w:rPr>
          <w:rFonts w:ascii="Trebuchet MS" w:hAnsi="Trebuchet MS" w:cs="Calibri"/>
          <w:iCs/>
          <w:color w:val="1F4E79" w:themeColor="accent1" w:themeShade="80"/>
        </w:rPr>
        <w:t xml:space="preserve"> trebuie să îndeplinească CUMULATIV următoarele condi</w:t>
      </w:r>
      <w:r w:rsidRPr="00035B94">
        <w:rPr>
          <w:rFonts w:ascii="Trebuchet MS" w:hAnsi="Trebuchet MS" w:cs="Times New Roman"/>
          <w:iCs/>
          <w:color w:val="1F4E79" w:themeColor="accent1" w:themeShade="80"/>
        </w:rPr>
        <w:t>ț</w:t>
      </w:r>
      <w:r w:rsidRPr="00035B94">
        <w:rPr>
          <w:rFonts w:ascii="Trebuchet MS" w:hAnsi="Trebuchet MS" w:cs="Calibri"/>
          <w:iCs/>
          <w:color w:val="1F4E79" w:themeColor="accent1" w:themeShade="80"/>
        </w:rPr>
        <w:t>ii:</w:t>
      </w:r>
    </w:p>
    <w:p w14:paraId="52988276" w14:textId="77777777" w:rsidR="00CB149F" w:rsidRPr="00035B94" w:rsidRDefault="00CB149F" w:rsidP="00903227">
      <w:pPr>
        <w:spacing w:after="0" w:line="240" w:lineRule="auto"/>
        <w:jc w:val="both"/>
        <w:rPr>
          <w:rFonts w:ascii="Trebuchet MS" w:eastAsia="Calibri" w:hAnsi="Trebuchet MS" w:cs="Times New Roman"/>
          <w:color w:val="1F4E79" w:themeColor="accent1" w:themeShade="80"/>
          <w:u w:val="single"/>
        </w:rPr>
      </w:pPr>
    </w:p>
    <w:p w14:paraId="0BDDAF3E" w14:textId="77777777" w:rsidR="00CB149F" w:rsidRPr="00035B94" w:rsidRDefault="00CB149F" w:rsidP="00935853">
      <w:pPr>
        <w:pStyle w:val="Listparagraf"/>
        <w:numPr>
          <w:ilvl w:val="0"/>
          <w:numId w:val="28"/>
        </w:numPr>
        <w:ind w:left="360"/>
        <w:rPr>
          <w:rFonts w:ascii="Trebuchet MS" w:hAnsi="Trebuchet MS"/>
          <w:color w:val="1F4E79" w:themeColor="accent1" w:themeShade="80"/>
        </w:rPr>
      </w:pPr>
      <w:r w:rsidRPr="00035B94">
        <w:rPr>
          <w:rFonts w:ascii="Trebuchet MS" w:hAnsi="Trebuchet MS"/>
          <w:color w:val="1F4E79" w:themeColor="accent1" w:themeShade="80"/>
        </w:rPr>
        <w:t>au domiciliul sau reședința în regiunea de dezvoltare selectată prin proiect;</w:t>
      </w:r>
    </w:p>
    <w:p w14:paraId="5B596FD1" w14:textId="0CA355D9" w:rsidR="00D32C26" w:rsidRPr="00035B94" w:rsidRDefault="00D32C26" w:rsidP="00935853">
      <w:pPr>
        <w:pStyle w:val="Listparagraf"/>
        <w:numPr>
          <w:ilvl w:val="0"/>
          <w:numId w:val="6"/>
        </w:numPr>
        <w:spacing w:after="0" w:line="240" w:lineRule="auto"/>
        <w:jc w:val="both"/>
        <w:rPr>
          <w:rFonts w:ascii="Trebuchet MS" w:eastAsia="Calibri" w:hAnsi="Trebuchet MS" w:cs="Times New Roman"/>
          <w:color w:val="1F4E79" w:themeColor="accent1" w:themeShade="80"/>
        </w:rPr>
      </w:pPr>
      <w:r w:rsidRPr="00035B94">
        <w:rPr>
          <w:rFonts w:ascii="Trebuchet MS" w:hAnsi="Trebuchet MS"/>
          <w:color w:val="1F4E79" w:themeColor="accent1" w:themeShade="80"/>
        </w:rPr>
        <w:t>la intrarea în  proiect să fie înmatriculați în învățământul gimnazial</w:t>
      </w:r>
      <w:r w:rsidR="00651EAA" w:rsidRPr="00035B94">
        <w:rPr>
          <w:rFonts w:ascii="Trebuchet MS" w:hAnsi="Trebuchet MS"/>
          <w:color w:val="1F4E79" w:themeColor="accent1" w:themeShade="80"/>
        </w:rPr>
        <w:t>, într-o unitate școlară din mediul rural</w:t>
      </w:r>
      <w:r w:rsidRPr="00035B94">
        <w:rPr>
          <w:rFonts w:ascii="Trebuchet MS" w:hAnsi="Trebuchet MS"/>
          <w:color w:val="1F4E79" w:themeColor="accent1" w:themeShade="80"/>
        </w:rPr>
        <w:t xml:space="preserve">; </w:t>
      </w:r>
      <w:r w:rsidRPr="00035B94">
        <w:rPr>
          <w:rFonts w:ascii="Trebuchet MS" w:eastAsia="Calibri" w:hAnsi="Trebuchet MS" w:cs="Times New Roman"/>
          <w:color w:val="1F4E79" w:themeColor="accent1" w:themeShade="80"/>
        </w:rPr>
        <w:t xml:space="preserve"> </w:t>
      </w:r>
    </w:p>
    <w:p w14:paraId="11237C12" w14:textId="77777777" w:rsidR="00D32C26" w:rsidRPr="00035B94" w:rsidRDefault="00D32C26" w:rsidP="00935853">
      <w:pPr>
        <w:pStyle w:val="Listparagraf"/>
        <w:numPr>
          <w:ilvl w:val="0"/>
          <w:numId w:val="8"/>
        </w:numPr>
        <w:spacing w:after="0" w:line="240" w:lineRule="auto"/>
        <w:contextualSpacing w:val="0"/>
        <w:jc w:val="both"/>
        <w:rPr>
          <w:rFonts w:ascii="Trebuchet MS" w:hAnsi="Trebuchet MS" w:cs="TimesNewRomanPSMT"/>
          <w:color w:val="1F4E79" w:themeColor="accent1" w:themeShade="80"/>
        </w:rPr>
      </w:pPr>
      <w:r w:rsidRPr="00035B94">
        <w:rPr>
          <w:rFonts w:ascii="Trebuchet MS" w:hAnsi="Trebuchet MS" w:cs="TimesNewRomanPSMT"/>
          <w:color w:val="1F4E79" w:themeColor="accent1" w:themeShade="80"/>
        </w:rPr>
        <w:lastRenderedPageBreak/>
        <w:t xml:space="preserve">grupul țintă format din elevi în </w:t>
      </w:r>
      <w:r w:rsidRPr="00035B94">
        <w:rPr>
          <w:rFonts w:ascii="Trebuchet MS" w:hAnsi="Trebuchet MS"/>
          <w:color w:val="1F4E79" w:themeColor="accent1" w:themeShade="80"/>
        </w:rPr>
        <w:t>învățământul gimnazial</w:t>
      </w:r>
      <w:r w:rsidRPr="00035B94">
        <w:rPr>
          <w:rFonts w:ascii="Trebuchet MS" w:hAnsi="Trebuchet MS" w:cs="TimesNewRomanPSMT"/>
          <w:color w:val="1F4E79" w:themeColor="accent1" w:themeShade="80"/>
        </w:rPr>
        <w:t xml:space="preserve"> </w:t>
      </w:r>
      <w:r w:rsidR="00651EAA" w:rsidRPr="00035B94">
        <w:rPr>
          <w:rFonts w:ascii="Trebuchet MS" w:hAnsi="Trebuchet MS" w:cs="TimesNewRomanPSMT"/>
          <w:color w:val="1F4E79" w:themeColor="accent1" w:themeShade="80"/>
        </w:rPr>
        <w:t>va include și</w:t>
      </w:r>
      <w:r w:rsidRPr="00035B94">
        <w:rPr>
          <w:rFonts w:ascii="Trebuchet MS" w:hAnsi="Trebuchet MS" w:cs="TimesNewRomanPSMT"/>
          <w:color w:val="1F4E79" w:themeColor="accent1" w:themeShade="80"/>
        </w:rPr>
        <w:t>:</w:t>
      </w:r>
    </w:p>
    <w:p w14:paraId="195B7B89" w14:textId="77777777" w:rsidR="00D32C26" w:rsidRPr="00035B94" w:rsidRDefault="00D32C26" w:rsidP="00935853">
      <w:pPr>
        <w:pStyle w:val="Listparagraf"/>
        <w:numPr>
          <w:ilvl w:val="1"/>
          <w:numId w:val="8"/>
        </w:numPr>
        <w:spacing w:after="0" w:line="240" w:lineRule="auto"/>
        <w:contextualSpacing w:val="0"/>
        <w:jc w:val="both"/>
        <w:rPr>
          <w:rFonts w:ascii="Trebuchet MS" w:hAnsi="Trebuchet MS" w:cs="TimesNewRomanPSMT"/>
          <w:color w:val="1F4E79" w:themeColor="accent1" w:themeShade="80"/>
        </w:rPr>
      </w:pPr>
      <w:r w:rsidRPr="00035B94">
        <w:rPr>
          <w:rFonts w:ascii="Trebuchet MS" w:hAnsi="Trebuchet MS" w:cs="TimesNewRomanPSMT"/>
          <w:color w:val="1F4E79" w:themeColor="accent1" w:themeShade="80"/>
        </w:rPr>
        <w:t>elevi aparținând minorității roma, minim 20% din total elevi.</w:t>
      </w:r>
    </w:p>
    <w:p w14:paraId="146E4E3C" w14:textId="24C43D4A" w:rsidR="00DD1195" w:rsidRPr="00035B94" w:rsidRDefault="00640CAA" w:rsidP="00935853">
      <w:pPr>
        <w:pStyle w:val="Listparagraf"/>
        <w:numPr>
          <w:ilvl w:val="1"/>
          <w:numId w:val="8"/>
        </w:numPr>
        <w:spacing w:after="0" w:line="240" w:lineRule="auto"/>
        <w:contextualSpacing w:val="0"/>
        <w:jc w:val="both"/>
        <w:rPr>
          <w:rFonts w:ascii="Trebuchet MS" w:hAnsi="Trebuchet MS" w:cs="TimesNewRomanPSMT"/>
          <w:color w:val="1F4E79" w:themeColor="accent1" w:themeShade="80"/>
        </w:rPr>
      </w:pPr>
      <w:r w:rsidRPr="00035B94">
        <w:rPr>
          <w:rFonts w:ascii="Trebuchet MS" w:hAnsi="Trebuchet MS" w:cs="TimesNewRomanPSMT"/>
          <w:color w:val="1F4E79" w:themeColor="accent1" w:themeShade="80"/>
        </w:rPr>
        <w:t>e</w:t>
      </w:r>
      <w:r w:rsidR="00DD1195" w:rsidRPr="00035B94">
        <w:rPr>
          <w:rFonts w:ascii="Trebuchet MS" w:hAnsi="Trebuchet MS" w:cs="TimesNewRomanPSMT"/>
          <w:color w:val="1F4E79" w:themeColor="accent1" w:themeShade="80"/>
        </w:rPr>
        <w:t xml:space="preserve">levi care </w:t>
      </w:r>
      <w:r w:rsidR="00CB149F" w:rsidRPr="00035B94">
        <w:rPr>
          <w:rFonts w:ascii="Trebuchet MS" w:hAnsi="Trebuchet MS" w:cs="TimesNewRomanPSMT"/>
          <w:color w:val="1F4E79" w:themeColor="accent1" w:themeShade="80"/>
        </w:rPr>
        <w:t xml:space="preserve">provin din familii </w:t>
      </w:r>
      <w:r w:rsidR="00DD1195" w:rsidRPr="00035B94">
        <w:rPr>
          <w:rFonts w:ascii="Trebuchet MS" w:hAnsi="Trebuchet MS" w:cs="TimesNewRomanPSMT"/>
          <w:color w:val="1F4E79" w:themeColor="accent1" w:themeShade="80"/>
        </w:rPr>
        <w:t xml:space="preserve">dezavantajate economic, </w:t>
      </w:r>
      <w:r w:rsidR="00CB149F" w:rsidRPr="00035B94">
        <w:rPr>
          <w:rFonts w:ascii="Trebuchet MS" w:hAnsi="Trebuchet MS" w:cs="TimesNewRomanPSMT"/>
          <w:color w:val="1F4E79" w:themeColor="accent1" w:themeShade="80"/>
        </w:rPr>
        <w:t xml:space="preserve">cu </w:t>
      </w:r>
      <w:r w:rsidR="00DD1195" w:rsidRPr="00035B94">
        <w:rPr>
          <w:rFonts w:ascii="Trebuchet MS" w:hAnsi="Trebuchet MS"/>
          <w:noProof/>
          <w:color w:val="1F4E79" w:themeColor="accent1" w:themeShade="80"/>
        </w:rPr>
        <w:t xml:space="preserve">venitul net pe membru de familie – cel mult 600 lei </w:t>
      </w:r>
      <w:r w:rsidRPr="00035B94">
        <w:rPr>
          <w:rFonts w:ascii="Trebuchet MS" w:hAnsi="Trebuchet MS"/>
          <w:noProof/>
          <w:color w:val="1F4E79" w:themeColor="accent1" w:themeShade="80"/>
        </w:rPr>
        <w:t>/lună.</w:t>
      </w:r>
    </w:p>
    <w:p w14:paraId="1110691D" w14:textId="77777777" w:rsidR="00640CAA" w:rsidRPr="00035B94" w:rsidRDefault="00640CAA" w:rsidP="00640CAA">
      <w:pPr>
        <w:spacing w:after="0" w:line="240" w:lineRule="auto"/>
        <w:jc w:val="both"/>
        <w:rPr>
          <w:rFonts w:ascii="Trebuchet MS" w:hAnsi="Trebuchet MS"/>
          <w:color w:val="1F4E79" w:themeColor="accent1" w:themeShade="80"/>
        </w:rPr>
      </w:pPr>
    </w:p>
    <w:p w14:paraId="1BB88E22" w14:textId="062A00D3" w:rsidR="00D32C26" w:rsidRPr="00035B94" w:rsidRDefault="00D32C26" w:rsidP="00640CAA">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Apartenența la grupul țintă format din elevi se va realiza la data la care persoana va beneficia pentru prima dată de sprijinul oferit prin proiect prin adeverința de înmatriculare a elevului în învățământul gimnazial la care se adaugă, alte documente din care să reiasă proveniența elevului din mediul rural</w:t>
      </w:r>
      <w:r w:rsidR="00BD3D5E" w:rsidRPr="00035B94">
        <w:rPr>
          <w:rFonts w:ascii="Trebuchet MS" w:hAnsi="Trebuchet MS"/>
          <w:color w:val="1F4E79" w:themeColor="accent1" w:themeShade="80"/>
        </w:rPr>
        <w:t>, respectiv apartenența</w:t>
      </w:r>
      <w:r w:rsidRPr="00035B94">
        <w:rPr>
          <w:rFonts w:ascii="Trebuchet MS" w:hAnsi="Trebuchet MS"/>
          <w:color w:val="1F4E79" w:themeColor="accent1" w:themeShade="80"/>
        </w:rPr>
        <w:t xml:space="preserve"> la un grup vulnerabil, roma sau categorie de dizabilitate etc.</w:t>
      </w:r>
    </w:p>
    <w:p w14:paraId="12315F6F" w14:textId="77777777" w:rsidR="00D32C26" w:rsidRPr="00035B94" w:rsidRDefault="00D32C26" w:rsidP="00903227">
      <w:pPr>
        <w:spacing w:after="0" w:line="240" w:lineRule="auto"/>
        <w:jc w:val="both"/>
        <w:rPr>
          <w:rFonts w:ascii="Trebuchet MS" w:hAnsi="Trebuchet MS"/>
          <w:color w:val="1F4E79" w:themeColor="accent1" w:themeShade="80"/>
        </w:rPr>
      </w:pPr>
    </w:p>
    <w:p w14:paraId="0B26D7D4" w14:textId="71212CDD" w:rsidR="00D32C26" w:rsidRPr="00035B94" w:rsidRDefault="00D32C26" w:rsidP="00D905B5">
      <w:pPr>
        <w:spacing w:after="0" w:line="240" w:lineRule="auto"/>
        <w:jc w:val="both"/>
        <w:rPr>
          <w:rFonts w:ascii="Trebuchet MS" w:hAnsi="Trebuchet MS" w:cs="Calibri"/>
          <w:iCs/>
          <w:color w:val="1F4E79" w:themeColor="accent1" w:themeShade="80"/>
        </w:rPr>
      </w:pPr>
      <w:r w:rsidRPr="00035B94">
        <w:rPr>
          <w:rFonts w:ascii="Trebuchet MS" w:hAnsi="Trebuchet MS"/>
          <w:color w:val="1F4E79" w:themeColor="accent1" w:themeShade="80"/>
        </w:rPr>
        <w:t>b</w:t>
      </w:r>
      <w:r w:rsidRPr="00035B94">
        <w:rPr>
          <w:rFonts w:ascii="Trebuchet MS" w:hAnsi="Trebuchet MS" w:cs="Calibri"/>
          <w:iCs/>
          <w:color w:val="1F4E79" w:themeColor="accent1" w:themeShade="80"/>
        </w:rPr>
        <w:t xml:space="preserve">) Pentru a fi eligibile, persoanele din grupul </w:t>
      </w:r>
      <w:r w:rsidRPr="00035B94">
        <w:rPr>
          <w:rFonts w:ascii="Trebuchet MS" w:hAnsi="Trebuchet MS" w:cs="Times New Roman"/>
          <w:iCs/>
          <w:color w:val="1F4E79" w:themeColor="accent1" w:themeShade="80"/>
        </w:rPr>
        <w:t>ț</w:t>
      </w:r>
      <w:r w:rsidRPr="00035B94">
        <w:rPr>
          <w:rFonts w:ascii="Trebuchet MS" w:hAnsi="Trebuchet MS" w:cs="Calibri"/>
          <w:iCs/>
          <w:color w:val="1F4E79" w:themeColor="accent1" w:themeShade="80"/>
        </w:rPr>
        <w:t xml:space="preserve">intă format din </w:t>
      </w:r>
      <w:r w:rsidRPr="00035B94">
        <w:rPr>
          <w:rFonts w:ascii="Trebuchet MS" w:hAnsi="Trebuchet MS" w:cs="TimesNewRomanPS-ItalicMT"/>
          <w:i/>
          <w:iCs/>
          <w:color w:val="1F4E79" w:themeColor="accent1" w:themeShade="80"/>
        </w:rPr>
        <w:t xml:space="preserve">Personalul didactic din învățământul preuniversitar </w:t>
      </w:r>
      <w:r w:rsidR="00C03206" w:rsidRPr="00035B94">
        <w:rPr>
          <w:rFonts w:ascii="Trebuchet MS" w:hAnsi="Trebuchet MS" w:cs="TimesNewRomanPS-ItalicMT"/>
          <w:i/>
          <w:iCs/>
          <w:color w:val="1F4E79" w:themeColor="accent1" w:themeShade="80"/>
        </w:rPr>
        <w:t>(inclusiv echipe manageriale de la nivelul unităților școlare)</w:t>
      </w:r>
      <w:r w:rsidRPr="00035B94">
        <w:rPr>
          <w:rFonts w:ascii="Trebuchet MS" w:hAnsi="Trebuchet MS" w:cs="TimesNewRomanPS-ItalicMT"/>
          <w:i/>
          <w:iCs/>
          <w:color w:val="1F4E79" w:themeColor="accent1" w:themeShade="80"/>
        </w:rPr>
        <w:t xml:space="preserve"> </w:t>
      </w:r>
      <w:r w:rsidRPr="00035B94">
        <w:rPr>
          <w:rFonts w:ascii="Trebuchet MS" w:hAnsi="Trebuchet MS" w:cs="Calibri"/>
          <w:iCs/>
          <w:color w:val="1F4E79" w:themeColor="accent1" w:themeShade="80"/>
        </w:rPr>
        <w:t>trebuie să îndeplinească CUMULATIV următoarele condi</w:t>
      </w:r>
      <w:r w:rsidRPr="00035B94">
        <w:rPr>
          <w:rFonts w:ascii="Trebuchet MS" w:hAnsi="Trebuchet MS" w:cs="Times New Roman"/>
          <w:iCs/>
          <w:color w:val="1F4E79" w:themeColor="accent1" w:themeShade="80"/>
        </w:rPr>
        <w:t>ț</w:t>
      </w:r>
      <w:r w:rsidRPr="00035B94">
        <w:rPr>
          <w:rFonts w:ascii="Trebuchet MS" w:hAnsi="Trebuchet MS" w:cs="Calibri"/>
          <w:iCs/>
          <w:color w:val="1F4E79" w:themeColor="accent1" w:themeShade="80"/>
        </w:rPr>
        <w:t>ii:</w:t>
      </w:r>
    </w:p>
    <w:p w14:paraId="6C32A3D3" w14:textId="0FC08DD5" w:rsidR="00D32C26" w:rsidRPr="00035B94" w:rsidRDefault="00D32C26" w:rsidP="00935853">
      <w:pPr>
        <w:pStyle w:val="Listparagraf"/>
        <w:numPr>
          <w:ilvl w:val="0"/>
          <w:numId w:val="6"/>
        </w:numPr>
        <w:spacing w:after="0" w:line="240" w:lineRule="auto"/>
        <w:jc w:val="both"/>
        <w:rPr>
          <w:rFonts w:ascii="Trebuchet MS" w:hAnsi="Trebuchet MS" w:cs="Calibri"/>
          <w:iCs/>
          <w:color w:val="1F4E79" w:themeColor="accent1" w:themeShade="80"/>
        </w:rPr>
      </w:pPr>
      <w:r w:rsidRPr="00035B94">
        <w:rPr>
          <w:rFonts w:ascii="Trebuchet MS" w:hAnsi="Trebuchet MS" w:cs="Calibri"/>
          <w:iCs/>
          <w:color w:val="1F4E79" w:themeColor="accent1" w:themeShade="80"/>
        </w:rPr>
        <w:t xml:space="preserve">este angajat într-o </w:t>
      </w:r>
      <w:r w:rsidR="00C138BA" w:rsidRPr="00035B94">
        <w:rPr>
          <w:rFonts w:ascii="Trebuchet MS" w:hAnsi="Trebuchet MS" w:cs="Calibri"/>
          <w:iCs/>
          <w:color w:val="1F4E79" w:themeColor="accent1" w:themeShade="80"/>
        </w:rPr>
        <w:t xml:space="preserve">unitate de învățământ </w:t>
      </w:r>
      <w:r w:rsidRPr="00035B94">
        <w:rPr>
          <w:rFonts w:ascii="Trebuchet MS" w:hAnsi="Trebuchet MS" w:cs="Calibri"/>
          <w:iCs/>
          <w:color w:val="1F4E79" w:themeColor="accent1" w:themeShade="80"/>
        </w:rPr>
        <w:t>sau deține experiență profesională specifică în domeniul educației de acest nivel;</w:t>
      </w:r>
    </w:p>
    <w:p w14:paraId="6DC3BE40" w14:textId="540A73A0" w:rsidR="00B2032A" w:rsidRPr="00035B94" w:rsidRDefault="00C138BA" w:rsidP="00935853">
      <w:pPr>
        <w:pStyle w:val="Listparagraf"/>
        <w:numPr>
          <w:ilvl w:val="0"/>
          <w:numId w:val="6"/>
        </w:numPr>
        <w:spacing w:after="0" w:line="240" w:lineRule="auto"/>
        <w:jc w:val="both"/>
        <w:rPr>
          <w:rFonts w:ascii="Trebuchet MS" w:eastAsia="Calibri" w:hAnsi="Trebuchet MS" w:cs="Times New Roman"/>
          <w:color w:val="1F4E79" w:themeColor="accent1" w:themeShade="80"/>
        </w:rPr>
      </w:pPr>
      <w:r w:rsidRPr="00035B94">
        <w:rPr>
          <w:rFonts w:ascii="Trebuchet MS" w:hAnsi="Trebuchet MS" w:cs="Calibri"/>
          <w:iCs/>
          <w:color w:val="1F4E79" w:themeColor="accent1" w:themeShade="80"/>
        </w:rPr>
        <w:t xml:space="preserve"> este </w:t>
      </w:r>
      <w:r w:rsidR="00D32C26" w:rsidRPr="00035B94">
        <w:rPr>
          <w:rFonts w:ascii="Trebuchet MS" w:hAnsi="Trebuchet MS" w:cs="Calibri"/>
          <w:iCs/>
          <w:color w:val="1F4E79" w:themeColor="accent1" w:themeShade="80"/>
        </w:rPr>
        <w:t xml:space="preserve">fi implicat în derularea activităților </w:t>
      </w:r>
      <w:r w:rsidR="00D905B5" w:rsidRPr="00035B94">
        <w:rPr>
          <w:rFonts w:ascii="Trebuchet MS" w:hAnsi="Trebuchet MS" w:cs="Calibri"/>
          <w:iCs/>
          <w:color w:val="1F4E79" w:themeColor="accent1" w:themeShade="80"/>
        </w:rPr>
        <w:t>didactice</w:t>
      </w:r>
      <w:r w:rsidR="00D32C26" w:rsidRPr="00035B94">
        <w:rPr>
          <w:rFonts w:ascii="Trebuchet MS" w:hAnsi="Trebuchet MS" w:cs="Calibri"/>
          <w:iCs/>
          <w:color w:val="1F4E79" w:themeColor="accent1" w:themeShade="80"/>
        </w:rPr>
        <w:t xml:space="preserve"> prevăzute în proiect.</w:t>
      </w:r>
    </w:p>
    <w:p w14:paraId="77BFA14B" w14:textId="77777777" w:rsidR="00EF33BD" w:rsidRPr="00035B94" w:rsidRDefault="00EF33BD" w:rsidP="00EF33BD">
      <w:pPr>
        <w:spacing w:after="0" w:line="240" w:lineRule="auto"/>
        <w:jc w:val="both"/>
        <w:rPr>
          <w:rFonts w:ascii="Trebuchet MS" w:eastAsia="Calibri" w:hAnsi="Trebuchet MS" w:cs="Times New Roman"/>
          <w:color w:val="1F4E79" w:themeColor="accent1" w:themeShade="80"/>
        </w:rPr>
      </w:pPr>
    </w:p>
    <w:p w14:paraId="02C166E3" w14:textId="77777777" w:rsidR="006F3D43" w:rsidRPr="00035B94" w:rsidRDefault="006F3D43" w:rsidP="006F3D43">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 xml:space="preserve">Beneficiarii de finantare nerambursabila au obligaţia de a respecta prevederile Regulamentului nr. 679 din 27 aprilie 2016 privind protecţia persoanelor fizice în ceea ce priveşte prelucrarea datelor cu caracter personal şi privind libera circulaţie a acestor date (Regulamentul general privind protecţia datelor), precum şi prevederile Directivei 2002/58/CE privind prelucrarea datelor personale și protejarea confidențialității în sectorul comunicațiilor publice (Directiva asupra confidențialității și comunicațiilor electronice), transpusă în legislaţia naţională prin Legea nr. 506/2004 privind prelucrarea datelor cu caracter personal şi protecţia vieţii private în sectorul comunicaţiilor electronice, cu modificarile si completarile ulterioare. </w:t>
      </w:r>
    </w:p>
    <w:p w14:paraId="4184B320" w14:textId="03357BDA" w:rsidR="006F3D43" w:rsidRPr="00035B94" w:rsidRDefault="006F3D43" w:rsidP="006F3D43">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Astfel, participantii la activitatile proiectului vor fi informati despre obligativitatea de a furniza datele lor personale si despre faptul că datele lor personale vor fi prelucrate  în aplicatiile electronice SMIS/MySMIS, in toate fazele de evaluare/ contractare/ implementare/ sustenabilitate a proiectului, cu respectarea dispoziţiilor legale menţionate. Beneficiarii trebuie sa faca dovada ca au obtinut consimţământul pentru prelucrarea datelor cu caracter personal de la fiecare participant,  în conformitate cu prevederile legale mentionate.</w:t>
      </w:r>
    </w:p>
    <w:p w14:paraId="2F5245F0" w14:textId="2D359734" w:rsidR="00EF33BD" w:rsidRPr="00035B94" w:rsidRDefault="006F3D43" w:rsidP="006F3D43">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Depunerea cererii de finanțare reprezintă un angajament ferm privind acordul solicitantului în nume propriu și/sau pentru interpuși, cu privire la prelucrarea datelor cu caracter personal pro</w:t>
      </w:r>
      <w:r w:rsidR="003401E3" w:rsidRPr="00035B94">
        <w:rPr>
          <w:rFonts w:ascii="Trebuchet MS" w:eastAsia="Calibri" w:hAnsi="Trebuchet MS" w:cs="Times New Roman"/>
          <w:color w:val="1F4E79" w:themeColor="accent1" w:themeShade="80"/>
        </w:rPr>
        <w:t>cesate în evaluarea proiectului.</w:t>
      </w:r>
    </w:p>
    <w:p w14:paraId="1AE9035A" w14:textId="77777777" w:rsidR="00D32C26" w:rsidRPr="00035B94" w:rsidRDefault="00D32C26" w:rsidP="00903227">
      <w:pPr>
        <w:autoSpaceDE w:val="0"/>
        <w:autoSpaceDN w:val="0"/>
        <w:adjustRightInd w:val="0"/>
        <w:spacing w:after="0" w:line="240" w:lineRule="auto"/>
        <w:jc w:val="both"/>
        <w:rPr>
          <w:rFonts w:ascii="Trebuchet MS" w:hAnsi="Trebuchet MS" w:cs="Arial"/>
          <w:b/>
          <w:color w:val="1F4E79" w:themeColor="accent1" w:themeShade="80"/>
        </w:rPr>
      </w:pPr>
    </w:p>
    <w:p w14:paraId="78325DCC" w14:textId="77777777" w:rsidR="00D32C26" w:rsidRPr="00035B94" w:rsidRDefault="00D32C26" w:rsidP="00935853">
      <w:pPr>
        <w:pStyle w:val="Listparagraf"/>
        <w:numPr>
          <w:ilvl w:val="1"/>
          <w:numId w:val="19"/>
        </w:numPr>
        <w:tabs>
          <w:tab w:val="left" w:pos="3240"/>
        </w:tabs>
        <w:spacing w:after="0" w:line="240" w:lineRule="auto"/>
        <w:ind w:left="540" w:hanging="540"/>
        <w:jc w:val="both"/>
        <w:outlineLvl w:val="1"/>
        <w:rPr>
          <w:rFonts w:ascii="Trebuchet MS" w:eastAsia="Calibri" w:hAnsi="Trebuchet MS" w:cs="Times New Roman"/>
          <w:b/>
          <w:color w:val="1F4E79" w:themeColor="accent1" w:themeShade="80"/>
        </w:rPr>
      </w:pPr>
      <w:bookmarkStart w:id="30" w:name="_Toc489536591"/>
      <w:r w:rsidRPr="00035B94">
        <w:rPr>
          <w:rFonts w:ascii="Trebuchet MS" w:eastAsia="Calibri" w:hAnsi="Trebuchet MS" w:cs="Times New Roman"/>
          <w:b/>
          <w:color w:val="1F4E79" w:themeColor="accent1" w:themeShade="80"/>
        </w:rPr>
        <w:t xml:space="preserve">Indicatorii aplicabili </w:t>
      </w:r>
      <w:bookmarkEnd w:id="30"/>
    </w:p>
    <w:p w14:paraId="3F45649A" w14:textId="77777777" w:rsidR="001D059D" w:rsidRPr="00035B94" w:rsidRDefault="001D059D" w:rsidP="00903227">
      <w:pPr>
        <w:autoSpaceDE w:val="0"/>
        <w:autoSpaceDN w:val="0"/>
        <w:adjustRightInd w:val="0"/>
        <w:spacing w:after="0" w:line="240" w:lineRule="auto"/>
        <w:jc w:val="both"/>
        <w:rPr>
          <w:rFonts w:ascii="Trebuchet MS" w:hAnsi="Trebuchet MS" w:cs="Calibri"/>
          <w:color w:val="1F4E79" w:themeColor="accent1" w:themeShade="80"/>
        </w:rPr>
      </w:pPr>
    </w:p>
    <w:p w14:paraId="64314DC5" w14:textId="77777777"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Definițiile indicatorilor de rezultat și realizare se regăsesc în Anexa 1: Definițiile indicatorilor specifici de rezultat și realizare la prezentul ghid.</w:t>
      </w:r>
    </w:p>
    <w:p w14:paraId="52817900" w14:textId="77777777"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La nivelul proiectului vor trebui stabilite ținte atât pentru indicatorii de realizare, cât și pentru indicatorii de rezultat, atât pentru regiunile mai puțin dezvoltate, cât și pentru regiunea dezvoltată (București - Ilfov), funcție de activitățile prevăzute în cererea de finanțare.</w:t>
      </w:r>
    </w:p>
    <w:p w14:paraId="4C0BC732" w14:textId="77777777" w:rsidR="007508C4" w:rsidRPr="00035B94" w:rsidRDefault="007508C4" w:rsidP="00903227">
      <w:pPr>
        <w:spacing w:before="120" w:after="120" w:line="240" w:lineRule="auto"/>
        <w:jc w:val="both"/>
        <w:rPr>
          <w:rFonts w:ascii="Trebuchet MS" w:hAnsi="Trebuchet MS"/>
          <w:color w:val="1F4E79" w:themeColor="accent1" w:themeShade="80"/>
          <w:kern w:val="1"/>
          <w:u w:val="single"/>
        </w:rPr>
      </w:pPr>
      <w:r w:rsidRPr="00035B94">
        <w:rPr>
          <w:rFonts w:ascii="Trebuchet MS" w:hAnsi="Trebuchet MS"/>
          <w:color w:val="1F4E79" w:themeColor="accent1" w:themeShade="80"/>
        </w:rPr>
        <w:t>Raportarea indicatorilor:</w:t>
      </w:r>
    </w:p>
    <w:p w14:paraId="7AE5ACF7" w14:textId="77777777"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Conform Regulamentului (UE) nr. 1304/2013, respectiv dispozițiilor Anexei 1 </w:t>
      </w:r>
      <w:r w:rsidRPr="00035B94">
        <w:rPr>
          <w:rFonts w:ascii="Trebuchet MS" w:hAnsi="Trebuchet MS"/>
          <w:i/>
          <w:color w:val="1F4E79" w:themeColor="accent1" w:themeShade="80"/>
        </w:rPr>
        <w:t>”Indicatorii comuni de realizare și de rezultat privind investițiile realizate din FSE”</w:t>
      </w:r>
      <w:r w:rsidRPr="00035B94">
        <w:rPr>
          <w:rFonts w:ascii="Trebuchet MS" w:hAnsi="Trebuchet MS"/>
          <w:color w:val="1F4E79" w:themeColor="accent1" w:themeShade="80"/>
        </w:rPr>
        <w:t xml:space="preserve">,  „Participanți” sunt </w:t>
      </w:r>
      <w:r w:rsidRPr="00035B94">
        <w:rPr>
          <w:rFonts w:ascii="Trebuchet MS" w:hAnsi="Trebuchet MS"/>
          <w:i/>
          <w:color w:val="1F4E79" w:themeColor="accent1" w:themeShade="80"/>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p>
    <w:p w14:paraId="58297DD5" w14:textId="1103E251"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Conform Regulamentului (UE) nr. 1304/2013, art. 5 </w:t>
      </w:r>
      <w:r w:rsidRPr="00035B94">
        <w:rPr>
          <w:rFonts w:ascii="Trebuchet MS" w:hAnsi="Trebuchet MS"/>
          <w:i/>
          <w:color w:val="1F4E79" w:themeColor="accent1" w:themeShade="80"/>
        </w:rPr>
        <w:t xml:space="preserve">”Toți indicatorii comuni de realizare și de rezultat trebuie raportați pentru toate prioritățile de investiții”. </w:t>
      </w:r>
      <w:r w:rsidRPr="00035B94">
        <w:rPr>
          <w:rFonts w:ascii="Trebuchet MS" w:hAnsi="Trebuchet MS"/>
          <w:color w:val="1F4E79" w:themeColor="accent1" w:themeShade="80"/>
        </w:rPr>
        <w:t>Pentru a răspunde acestei cerințe, solicitantul va avea obligația raportării indicatorilor comuni.</w:t>
      </w:r>
    </w:p>
    <w:p w14:paraId="4ACD4931" w14:textId="77777777"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Toate datele aferente indicatorilor privind participanții trebuie raportate conform atributelor </w:t>
      </w:r>
      <w:r w:rsidR="00AD5D51" w:rsidRPr="00035B94">
        <w:rPr>
          <w:rFonts w:ascii="Trebuchet MS" w:hAnsi="Trebuchet MS"/>
          <w:color w:val="1F4E79" w:themeColor="accent1" w:themeShade="80"/>
        </w:rPr>
        <w:t>menționate</w:t>
      </w:r>
      <w:r w:rsidRPr="00035B94">
        <w:rPr>
          <w:rFonts w:ascii="Trebuchet MS" w:hAnsi="Trebuchet MS"/>
          <w:color w:val="1F4E79" w:themeColor="accent1" w:themeShade="80"/>
        </w:rPr>
        <w:t xml:space="preserve"> în anexa I a Regulamentului FSE nr. 1304/2013.  </w:t>
      </w:r>
    </w:p>
    <w:p w14:paraId="407DBD75" w14:textId="77777777" w:rsidR="007508C4" w:rsidRPr="00035B94" w:rsidRDefault="007508C4"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14:paraId="32DA177C" w14:textId="77777777" w:rsidR="007508C4" w:rsidRPr="00035B94" w:rsidRDefault="007508C4" w:rsidP="00903227">
      <w:pPr>
        <w:spacing w:before="120" w:after="120" w:line="240" w:lineRule="auto"/>
        <w:jc w:val="both"/>
        <w:rPr>
          <w:rFonts w:ascii="Trebuchet MS" w:hAnsi="Trebuchet MS"/>
          <w:color w:val="1F4E79" w:themeColor="accent1" w:themeShade="80"/>
          <w:kern w:val="1"/>
          <w:u w:val="single"/>
        </w:rPr>
      </w:pPr>
      <w:r w:rsidRPr="00035B94">
        <w:rPr>
          <w:rFonts w:ascii="Trebuchet MS" w:hAnsi="Trebuchet MS"/>
          <w:color w:val="1F4E79" w:themeColor="accent1" w:themeShade="80"/>
          <w:kern w:val="1"/>
          <w:u w:val="single"/>
        </w:rPr>
        <w:lastRenderedPageBreak/>
        <w:t xml:space="preserve">Funcție de tipul de activități prevăzute, toți indicatorii menționați în prezentul apel de proiecte sunt obligatorii. </w:t>
      </w:r>
    </w:p>
    <w:p w14:paraId="51936FC1" w14:textId="77777777" w:rsidR="00754FCF" w:rsidRPr="00035B94" w:rsidRDefault="00754FCF" w:rsidP="00AC55EB">
      <w:pPr>
        <w:spacing w:after="0" w:line="240" w:lineRule="auto"/>
        <w:jc w:val="both"/>
        <w:rPr>
          <w:rFonts w:ascii="Trebuchet MS" w:eastAsia="Calibri" w:hAnsi="Trebuchet MS" w:cs="Arial"/>
          <w:b/>
          <w:color w:val="1F4E79" w:themeColor="accent1" w:themeShade="80"/>
        </w:rPr>
      </w:pPr>
    </w:p>
    <w:p w14:paraId="2033314E" w14:textId="77777777" w:rsidR="00754FCF" w:rsidRPr="00035B94" w:rsidRDefault="00754FCF" w:rsidP="00AC55EB">
      <w:pPr>
        <w:spacing w:after="0" w:line="240" w:lineRule="auto"/>
        <w:jc w:val="both"/>
        <w:rPr>
          <w:rFonts w:ascii="Trebuchet MS" w:eastAsia="Calibri" w:hAnsi="Trebuchet MS" w:cs="Arial"/>
          <w:b/>
          <w:color w:val="1F4E79" w:themeColor="accent1" w:themeShade="80"/>
        </w:rPr>
      </w:pPr>
    </w:p>
    <w:p w14:paraId="11739314" w14:textId="6361F65E" w:rsidR="00AC55EB" w:rsidRPr="00035B94" w:rsidRDefault="00AC55EB" w:rsidP="00AC55EB">
      <w:pPr>
        <w:spacing w:after="0" w:line="240" w:lineRule="auto"/>
        <w:jc w:val="both"/>
        <w:rPr>
          <w:rFonts w:ascii="Trebuchet MS" w:eastAsia="Calibri" w:hAnsi="Trebuchet MS" w:cs="Arial"/>
          <w:b/>
          <w:color w:val="1F4E79" w:themeColor="accent1" w:themeShade="80"/>
        </w:rPr>
      </w:pPr>
      <w:r w:rsidRPr="00035B94">
        <w:rPr>
          <w:rFonts w:ascii="Trebuchet MS" w:eastAsia="Calibri" w:hAnsi="Trebuchet MS" w:cs="Arial"/>
          <w:b/>
          <w:color w:val="1F4E79" w:themeColor="accent1" w:themeShade="80"/>
        </w:rPr>
        <w:t xml:space="preserve">Valorile minime acceptate ale </w:t>
      </w:r>
      <w:r w:rsidR="00754FCF" w:rsidRPr="00035B94">
        <w:rPr>
          <w:rFonts w:ascii="Trebuchet MS" w:eastAsia="Calibri" w:hAnsi="Trebuchet MS" w:cs="Arial"/>
          <w:b/>
          <w:color w:val="1F4E79" w:themeColor="accent1" w:themeShade="80"/>
        </w:rPr>
        <w:t xml:space="preserve">indicatorilor de rezultat si de realizare </w:t>
      </w:r>
      <w:r w:rsidRPr="00035B94">
        <w:rPr>
          <w:rFonts w:ascii="Trebuchet MS" w:eastAsia="Calibri" w:hAnsi="Trebuchet MS" w:cs="Arial"/>
          <w:b/>
          <w:color w:val="1F4E79" w:themeColor="accent1" w:themeShade="80"/>
        </w:rPr>
        <w:t>sunt prezentate mai jos:</w:t>
      </w:r>
    </w:p>
    <w:p w14:paraId="144F8CE9" w14:textId="77777777" w:rsidR="00754FCF" w:rsidRPr="00035B94" w:rsidRDefault="00754FCF" w:rsidP="00AC55EB">
      <w:pPr>
        <w:spacing w:after="0" w:line="240" w:lineRule="auto"/>
        <w:jc w:val="both"/>
        <w:rPr>
          <w:rFonts w:ascii="Trebuchet MS" w:eastAsia="Calibri" w:hAnsi="Trebuchet MS" w:cs="Arial"/>
          <w:b/>
          <w:color w:val="1F4E79" w:themeColor="accent1" w:themeShade="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1317"/>
        <w:gridCol w:w="1540"/>
        <w:gridCol w:w="1153"/>
        <w:gridCol w:w="812"/>
        <w:gridCol w:w="1317"/>
        <w:gridCol w:w="1470"/>
        <w:gridCol w:w="1153"/>
      </w:tblGrid>
      <w:tr w:rsidR="00035B94" w:rsidRPr="00035B94" w14:paraId="18E738C9" w14:textId="77777777" w:rsidTr="00754FCF">
        <w:trPr>
          <w:tblHeader/>
        </w:trPr>
        <w:tc>
          <w:tcPr>
            <w:tcW w:w="2532" w:type="pct"/>
            <w:gridSpan w:val="4"/>
            <w:shd w:val="clear" w:color="auto" w:fill="EEECE1"/>
          </w:tcPr>
          <w:p w14:paraId="5823907F"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Indicatori de rezultat imediat</w:t>
            </w:r>
          </w:p>
        </w:tc>
        <w:tc>
          <w:tcPr>
            <w:tcW w:w="2468" w:type="pct"/>
            <w:gridSpan w:val="4"/>
            <w:shd w:val="clear" w:color="auto" w:fill="EEECE1"/>
          </w:tcPr>
          <w:p w14:paraId="676B429C"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Indicatori de realizare</w:t>
            </w:r>
          </w:p>
        </w:tc>
      </w:tr>
      <w:tr w:rsidR="00035B94" w:rsidRPr="00035B94" w14:paraId="5F2BC80C" w14:textId="77777777" w:rsidTr="00754FCF">
        <w:trPr>
          <w:tblHeader/>
        </w:trPr>
        <w:tc>
          <w:tcPr>
            <w:tcW w:w="450" w:type="pct"/>
            <w:shd w:val="clear" w:color="auto" w:fill="EEECE1"/>
          </w:tcPr>
          <w:p w14:paraId="797A2FE3"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Cod</w:t>
            </w:r>
          </w:p>
        </w:tc>
        <w:tc>
          <w:tcPr>
            <w:tcW w:w="684" w:type="pct"/>
            <w:shd w:val="clear" w:color="auto" w:fill="EEECE1"/>
          </w:tcPr>
          <w:p w14:paraId="5F8C127F"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Regiune de dezvoltare</w:t>
            </w:r>
          </w:p>
        </w:tc>
        <w:tc>
          <w:tcPr>
            <w:tcW w:w="800" w:type="pct"/>
            <w:shd w:val="clear" w:color="auto" w:fill="EEECE1"/>
          </w:tcPr>
          <w:p w14:paraId="1BAE75DE"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Denumire indicator</w:t>
            </w:r>
          </w:p>
        </w:tc>
        <w:tc>
          <w:tcPr>
            <w:tcW w:w="599" w:type="pct"/>
            <w:shd w:val="clear" w:color="auto" w:fill="EEECE1"/>
          </w:tcPr>
          <w:p w14:paraId="0EEC966D"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Ţinta minimă solicitată</w:t>
            </w:r>
          </w:p>
        </w:tc>
        <w:tc>
          <w:tcPr>
            <w:tcW w:w="422" w:type="pct"/>
            <w:shd w:val="clear" w:color="auto" w:fill="EEECE1"/>
          </w:tcPr>
          <w:p w14:paraId="25537FBB"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Cod</w:t>
            </w:r>
          </w:p>
        </w:tc>
        <w:tc>
          <w:tcPr>
            <w:tcW w:w="684" w:type="pct"/>
            <w:shd w:val="clear" w:color="auto" w:fill="EEECE1"/>
          </w:tcPr>
          <w:p w14:paraId="0F580240"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Regiune de dezvoltare</w:t>
            </w:r>
          </w:p>
        </w:tc>
        <w:tc>
          <w:tcPr>
            <w:tcW w:w="763" w:type="pct"/>
            <w:shd w:val="clear" w:color="auto" w:fill="EEECE1"/>
          </w:tcPr>
          <w:p w14:paraId="3E5B1882"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Denumire indicator</w:t>
            </w:r>
          </w:p>
        </w:tc>
        <w:tc>
          <w:tcPr>
            <w:tcW w:w="599" w:type="pct"/>
            <w:shd w:val="clear" w:color="auto" w:fill="EEECE1"/>
          </w:tcPr>
          <w:p w14:paraId="47C8031A" w14:textId="77777777" w:rsidR="00B13790" w:rsidRPr="00035B94" w:rsidRDefault="00B1379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Ţinta minimă solicitată</w:t>
            </w:r>
          </w:p>
        </w:tc>
      </w:tr>
      <w:tr w:rsidR="00035B94" w:rsidRPr="00035B94" w14:paraId="599B8E86" w14:textId="77777777" w:rsidTr="00754FCF">
        <w:tc>
          <w:tcPr>
            <w:tcW w:w="450" w:type="pct"/>
          </w:tcPr>
          <w:p w14:paraId="2DA658C4" w14:textId="11AC3C67" w:rsidR="00B13790" w:rsidRPr="00035B94" w:rsidRDefault="00B13790" w:rsidP="00B13790">
            <w:pPr>
              <w:spacing w:after="0" w:line="240" w:lineRule="auto"/>
              <w:jc w:val="both"/>
              <w:rPr>
                <w:rFonts w:ascii="Trebuchet MS" w:hAnsi="Trebuchet MS" w:cs="Calibri"/>
                <w:color w:val="1F4E79" w:themeColor="accent1" w:themeShade="80"/>
              </w:rPr>
            </w:pPr>
            <w:r w:rsidRPr="00035B94">
              <w:rPr>
                <w:rFonts w:ascii="Trebuchet MS" w:hAnsi="Trebuchet MS" w:cs="Calibri"/>
                <w:b/>
                <w:color w:val="1F4E79" w:themeColor="accent1" w:themeShade="80"/>
              </w:rPr>
              <w:t>4S86</w:t>
            </w:r>
          </w:p>
        </w:tc>
        <w:tc>
          <w:tcPr>
            <w:tcW w:w="684" w:type="pct"/>
          </w:tcPr>
          <w:p w14:paraId="61A819F6" w14:textId="77777777" w:rsidR="00B13790"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Regiuni mai puțin dezvoltate</w:t>
            </w:r>
          </w:p>
          <w:p w14:paraId="5B854E83" w14:textId="77777777" w:rsidR="00B13790" w:rsidRPr="00035B94" w:rsidRDefault="00B13790" w:rsidP="00B43543">
            <w:pPr>
              <w:spacing w:after="0" w:line="240" w:lineRule="auto"/>
              <w:jc w:val="both"/>
              <w:rPr>
                <w:rFonts w:ascii="Trebuchet MS" w:hAnsi="Trebuchet MS" w:cs="Calibri"/>
                <w:b/>
                <w:color w:val="1F4E79" w:themeColor="accent1" w:themeShade="80"/>
              </w:rPr>
            </w:pPr>
          </w:p>
          <w:p w14:paraId="2421E49D" w14:textId="77777777" w:rsidR="003A1760" w:rsidRPr="00035B94" w:rsidRDefault="003A1760" w:rsidP="00B43543">
            <w:pPr>
              <w:spacing w:after="0" w:line="240" w:lineRule="auto"/>
              <w:jc w:val="both"/>
              <w:rPr>
                <w:rFonts w:ascii="Trebuchet MS" w:hAnsi="Trebuchet MS" w:cs="Calibri"/>
                <w:b/>
                <w:color w:val="1F4E79" w:themeColor="accent1" w:themeShade="80"/>
              </w:rPr>
            </w:pPr>
          </w:p>
          <w:p w14:paraId="08F8EC81" w14:textId="434C1987" w:rsidR="003A1760" w:rsidRPr="00035B94" w:rsidRDefault="003A176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color w:val="1F4E79" w:themeColor="accent1" w:themeShade="80"/>
              </w:rPr>
              <w:t>Regiuni mai dezvoltate</w:t>
            </w:r>
          </w:p>
        </w:tc>
        <w:tc>
          <w:tcPr>
            <w:tcW w:w="800" w:type="pct"/>
          </w:tcPr>
          <w:p w14:paraId="1D074A5E" w14:textId="7C0BB92B" w:rsidR="00B13790" w:rsidRPr="00035B94" w:rsidRDefault="003A176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Personal didactic/ personal de sprijin care și-a îmbunătățit nivelul de competente/ certificat</w:t>
            </w:r>
          </w:p>
        </w:tc>
        <w:tc>
          <w:tcPr>
            <w:tcW w:w="599" w:type="pct"/>
          </w:tcPr>
          <w:p w14:paraId="0202D6BB" w14:textId="77777777" w:rsidR="00D66726" w:rsidRPr="00035B94" w:rsidRDefault="00D66726" w:rsidP="00B43543">
            <w:pPr>
              <w:spacing w:after="0" w:line="240" w:lineRule="auto"/>
              <w:jc w:val="both"/>
              <w:rPr>
                <w:rFonts w:ascii="Trebuchet MS" w:hAnsi="Trebuchet MS" w:cs="Calibri"/>
                <w:color w:val="1F4E79" w:themeColor="accent1" w:themeShade="80"/>
              </w:rPr>
            </w:pPr>
          </w:p>
          <w:p w14:paraId="41F47A68" w14:textId="77777777" w:rsidR="00D66726" w:rsidRPr="00035B94" w:rsidRDefault="00D66726" w:rsidP="00B43543">
            <w:pPr>
              <w:spacing w:after="0" w:line="240" w:lineRule="auto"/>
              <w:jc w:val="both"/>
              <w:rPr>
                <w:rFonts w:ascii="Trebuchet MS" w:hAnsi="Trebuchet MS" w:cs="Calibri"/>
                <w:color w:val="1F4E79" w:themeColor="accent1" w:themeShade="80"/>
              </w:rPr>
            </w:pPr>
          </w:p>
          <w:p w14:paraId="5B08C3A5" w14:textId="77777777" w:rsidR="00D66726" w:rsidRPr="00035B94" w:rsidRDefault="00D66726" w:rsidP="00B43543">
            <w:pPr>
              <w:spacing w:after="0" w:line="240" w:lineRule="auto"/>
              <w:jc w:val="both"/>
              <w:rPr>
                <w:rFonts w:ascii="Trebuchet MS" w:hAnsi="Trebuchet MS" w:cs="Calibri"/>
                <w:color w:val="1F4E79" w:themeColor="accent1" w:themeShade="80"/>
              </w:rPr>
            </w:pPr>
          </w:p>
          <w:p w14:paraId="3BBCA807" w14:textId="77777777" w:rsidR="00B13790"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Minim persoane</w:t>
            </w:r>
          </w:p>
          <w:p w14:paraId="4F86F101" w14:textId="72535578" w:rsidR="00B13790" w:rsidRPr="00035B94" w:rsidRDefault="003A176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10</w:t>
            </w:r>
            <w:r w:rsidR="00D66726" w:rsidRPr="00035B94">
              <w:rPr>
                <w:rFonts w:ascii="Trebuchet MS" w:hAnsi="Trebuchet MS" w:cs="Calibri"/>
                <w:color w:val="1F4E79" w:themeColor="accent1" w:themeShade="80"/>
              </w:rPr>
              <w:t>.</w:t>
            </w:r>
            <w:r w:rsidR="00B13790" w:rsidRPr="00035B94">
              <w:rPr>
                <w:rFonts w:ascii="Trebuchet MS" w:hAnsi="Trebuchet MS" w:cs="Calibri"/>
                <w:color w:val="1F4E79" w:themeColor="accent1" w:themeShade="80"/>
              </w:rPr>
              <w:t>000</w:t>
            </w:r>
          </w:p>
          <w:p w14:paraId="06D892C0" w14:textId="77777777" w:rsidR="00B13790" w:rsidRPr="00035B94" w:rsidRDefault="00B13790" w:rsidP="00B43543">
            <w:pPr>
              <w:spacing w:after="0" w:line="240" w:lineRule="auto"/>
              <w:jc w:val="both"/>
              <w:rPr>
                <w:rFonts w:ascii="Trebuchet MS" w:hAnsi="Trebuchet MS" w:cs="Calibri"/>
                <w:color w:val="1F4E79" w:themeColor="accent1" w:themeShade="80"/>
              </w:rPr>
            </w:pPr>
          </w:p>
        </w:tc>
        <w:tc>
          <w:tcPr>
            <w:tcW w:w="422" w:type="pct"/>
          </w:tcPr>
          <w:p w14:paraId="3D828BFE" w14:textId="53AA2332" w:rsidR="00B13790" w:rsidRPr="00035B94" w:rsidRDefault="00B13790" w:rsidP="003A1760">
            <w:pPr>
              <w:spacing w:after="0" w:line="240" w:lineRule="auto"/>
              <w:jc w:val="both"/>
              <w:rPr>
                <w:rFonts w:ascii="Trebuchet MS" w:hAnsi="Trebuchet MS" w:cs="Calibri"/>
                <w:color w:val="1F4E79" w:themeColor="accent1" w:themeShade="80"/>
              </w:rPr>
            </w:pPr>
            <w:r w:rsidRPr="00035B94">
              <w:rPr>
                <w:rFonts w:ascii="Trebuchet MS" w:hAnsi="Trebuchet MS" w:cs="Calibri"/>
                <w:b/>
                <w:color w:val="1F4E79" w:themeColor="accent1" w:themeShade="80"/>
              </w:rPr>
              <w:t>4S</w:t>
            </w:r>
            <w:r w:rsidR="003A1760" w:rsidRPr="00035B94">
              <w:rPr>
                <w:rFonts w:ascii="Trebuchet MS" w:hAnsi="Trebuchet MS" w:cs="Calibri"/>
                <w:b/>
                <w:color w:val="1F4E79" w:themeColor="accent1" w:themeShade="80"/>
              </w:rPr>
              <w:t>91</w:t>
            </w:r>
          </w:p>
        </w:tc>
        <w:tc>
          <w:tcPr>
            <w:tcW w:w="684" w:type="pct"/>
          </w:tcPr>
          <w:p w14:paraId="54416A9C" w14:textId="77777777" w:rsidR="00B13790"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Regiuni mai puțin dezvoltate</w:t>
            </w:r>
          </w:p>
          <w:p w14:paraId="63AB880C" w14:textId="77777777" w:rsidR="00B13790" w:rsidRPr="00035B94" w:rsidRDefault="00B13790" w:rsidP="00B43543">
            <w:pPr>
              <w:spacing w:after="0" w:line="240" w:lineRule="auto"/>
              <w:jc w:val="both"/>
              <w:rPr>
                <w:rFonts w:ascii="Trebuchet MS" w:hAnsi="Trebuchet MS" w:cs="Calibri"/>
                <w:color w:val="1F4E79" w:themeColor="accent1" w:themeShade="80"/>
              </w:rPr>
            </w:pPr>
          </w:p>
          <w:p w14:paraId="468F1D2F" w14:textId="77777777" w:rsidR="003A1760" w:rsidRPr="00035B94" w:rsidRDefault="003A1760" w:rsidP="00B43543">
            <w:pPr>
              <w:spacing w:after="0" w:line="240" w:lineRule="auto"/>
              <w:jc w:val="both"/>
              <w:rPr>
                <w:rFonts w:ascii="Trebuchet MS" w:hAnsi="Trebuchet MS" w:cs="Calibri"/>
                <w:color w:val="1F4E79" w:themeColor="accent1" w:themeShade="80"/>
              </w:rPr>
            </w:pPr>
          </w:p>
          <w:p w14:paraId="7B5F7255" w14:textId="77777777" w:rsidR="003A1760" w:rsidRPr="00035B94" w:rsidRDefault="003A1760" w:rsidP="003A1760">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Regiuni mai dezvoltate</w:t>
            </w:r>
          </w:p>
          <w:p w14:paraId="6CA3CC9E" w14:textId="77777777" w:rsidR="003A1760" w:rsidRPr="00035B94" w:rsidRDefault="003A1760" w:rsidP="00B43543">
            <w:pPr>
              <w:spacing w:after="0" w:line="240" w:lineRule="auto"/>
              <w:jc w:val="both"/>
              <w:rPr>
                <w:rFonts w:ascii="Trebuchet MS" w:hAnsi="Trebuchet MS" w:cs="Calibri"/>
                <w:color w:val="1F4E79" w:themeColor="accent1" w:themeShade="80"/>
              </w:rPr>
            </w:pPr>
          </w:p>
        </w:tc>
        <w:tc>
          <w:tcPr>
            <w:tcW w:w="763" w:type="pct"/>
          </w:tcPr>
          <w:p w14:paraId="7F9DEE19" w14:textId="77777777" w:rsidR="00572515" w:rsidRPr="00035B94" w:rsidRDefault="00572515" w:rsidP="00572515">
            <w:pPr>
              <w:spacing w:before="60" w:after="60" w:line="240" w:lineRule="auto"/>
              <w:rPr>
                <w:rFonts w:ascii="Trebuchet MS" w:eastAsia="Times New Roman" w:hAnsi="Trebuchet MS" w:cs="Times New Roman"/>
                <w:b/>
                <w:color w:val="1F4E79" w:themeColor="accent1" w:themeShade="80"/>
              </w:rPr>
            </w:pPr>
            <w:r w:rsidRPr="00035B94">
              <w:rPr>
                <w:rFonts w:ascii="Trebuchet MS" w:eastAsia="Times New Roman" w:hAnsi="Trebuchet MS" w:cs="Times New Roman"/>
                <w:b/>
                <w:color w:val="1F4E79" w:themeColor="accent1" w:themeShade="80"/>
              </w:rPr>
              <w:t xml:space="preserve">Persoane (elevi), care beneficiază de sprijin pentru participarea la programe de educație </w:t>
            </w:r>
          </w:p>
          <w:p w14:paraId="68C4356F" w14:textId="77777777" w:rsidR="00572515" w:rsidRPr="00035B94" w:rsidRDefault="00572515" w:rsidP="00572515">
            <w:pPr>
              <w:spacing w:before="60" w:after="60" w:line="240" w:lineRule="auto"/>
              <w:rPr>
                <w:rFonts w:ascii="Trebuchet MS" w:eastAsia="Times New Roman" w:hAnsi="Trebuchet MS" w:cs="Times New Roman"/>
                <w:b/>
                <w:noProof/>
                <w:color w:val="1F4E79" w:themeColor="accent1" w:themeShade="80"/>
              </w:rPr>
            </w:pPr>
            <w:r w:rsidRPr="00035B94">
              <w:rPr>
                <w:rFonts w:ascii="Trebuchet MS" w:eastAsia="Times New Roman" w:hAnsi="Trebuchet MS" w:cs="Times New Roman"/>
                <w:b/>
                <w:noProof/>
                <w:color w:val="1F4E79" w:themeColor="accent1" w:themeShade="80"/>
              </w:rPr>
              <w:t>din care:</w:t>
            </w:r>
          </w:p>
          <w:p w14:paraId="4A42C302" w14:textId="77777777" w:rsidR="00572515" w:rsidRPr="00035B94" w:rsidRDefault="00572515" w:rsidP="00572515">
            <w:pPr>
              <w:spacing w:before="60" w:after="60" w:line="240" w:lineRule="auto"/>
              <w:rPr>
                <w:rFonts w:ascii="Trebuchet MS" w:eastAsia="Times New Roman" w:hAnsi="Trebuchet MS" w:cs="Times New Roman"/>
                <w:b/>
                <w:noProof/>
                <w:color w:val="1F4E79" w:themeColor="accent1" w:themeShade="80"/>
              </w:rPr>
            </w:pPr>
            <w:r w:rsidRPr="00035B94">
              <w:rPr>
                <w:rFonts w:ascii="Trebuchet MS" w:eastAsia="Times New Roman" w:hAnsi="Trebuchet MS" w:cs="Times New Roman"/>
                <w:b/>
                <w:noProof/>
                <w:color w:val="1F4E79" w:themeColor="accent1" w:themeShade="80"/>
              </w:rPr>
              <w:t>-învățământ gimnazial (100%)</w:t>
            </w:r>
          </w:p>
          <w:p w14:paraId="7E3FFBD7" w14:textId="77777777" w:rsidR="00572515" w:rsidRPr="00035B94" w:rsidRDefault="00572515" w:rsidP="00572515">
            <w:pPr>
              <w:spacing w:before="60" w:after="60" w:line="240" w:lineRule="auto"/>
              <w:rPr>
                <w:rFonts w:ascii="Trebuchet MS" w:eastAsia="Times New Roman" w:hAnsi="Trebuchet MS" w:cs="Times New Roman"/>
                <w:b/>
                <w:noProof/>
                <w:color w:val="1F4E79" w:themeColor="accent1" w:themeShade="80"/>
              </w:rPr>
            </w:pPr>
            <w:r w:rsidRPr="00035B94">
              <w:rPr>
                <w:rFonts w:ascii="Trebuchet MS" w:eastAsia="Times New Roman" w:hAnsi="Trebuchet MS" w:cs="Times New Roman"/>
                <w:b/>
                <w:noProof/>
                <w:color w:val="1F4E79" w:themeColor="accent1" w:themeShade="80"/>
              </w:rPr>
              <w:t>-din mediul rural (100%)</w:t>
            </w:r>
          </w:p>
          <w:p w14:paraId="77AD5852" w14:textId="77777777" w:rsidR="00572515" w:rsidRPr="00035B94" w:rsidRDefault="00572515" w:rsidP="00572515">
            <w:pPr>
              <w:spacing w:before="60" w:after="60" w:line="240" w:lineRule="auto"/>
              <w:rPr>
                <w:rFonts w:ascii="Trebuchet MS" w:eastAsia="Times New Roman" w:hAnsi="Trebuchet MS" w:cs="Times New Roman"/>
                <w:b/>
                <w:noProof/>
                <w:color w:val="1F4E79" w:themeColor="accent1" w:themeShade="80"/>
              </w:rPr>
            </w:pPr>
            <w:r w:rsidRPr="00035B94">
              <w:rPr>
                <w:rFonts w:ascii="Trebuchet MS" w:eastAsia="Times New Roman" w:hAnsi="Trebuchet MS" w:cs="Times New Roman"/>
                <w:b/>
                <w:noProof/>
                <w:color w:val="1F4E79" w:themeColor="accent1" w:themeShade="80"/>
              </w:rPr>
              <w:t>- roma (20%)</w:t>
            </w:r>
          </w:p>
          <w:p w14:paraId="4C1534DF" w14:textId="69CC3BBF" w:rsidR="00B13790" w:rsidRPr="00035B94" w:rsidRDefault="00572515" w:rsidP="00572515">
            <w:pPr>
              <w:spacing w:after="0" w:line="240" w:lineRule="auto"/>
              <w:jc w:val="both"/>
              <w:rPr>
                <w:rFonts w:ascii="Trebuchet MS" w:hAnsi="Trebuchet MS" w:cs="Calibri"/>
                <w:color w:val="1F4E79" w:themeColor="accent1" w:themeShade="80"/>
              </w:rPr>
            </w:pPr>
            <w:r w:rsidRPr="00035B94">
              <w:rPr>
                <w:rFonts w:ascii="Trebuchet MS" w:eastAsia="Times New Roman" w:hAnsi="Trebuchet MS" w:cs="Times New Roman"/>
                <w:b/>
                <w:noProof/>
                <w:color w:val="1F4E79" w:themeColor="accent1" w:themeShade="80"/>
              </w:rPr>
              <w:t>-</w:t>
            </w:r>
            <w:r w:rsidRPr="00035B94">
              <w:rPr>
                <w:rFonts w:ascii="Trebuchet MS" w:hAnsi="Trebuchet MS"/>
                <w:color w:val="1F4E79" w:themeColor="accent1" w:themeShade="80"/>
              </w:rPr>
              <w:t xml:space="preserve"> </w:t>
            </w:r>
            <w:r w:rsidRPr="00035B94">
              <w:rPr>
                <w:rFonts w:ascii="Trebuchet MS" w:hAnsi="Trebuchet MS"/>
                <w:b/>
                <w:color w:val="1F4E79" w:themeColor="accent1" w:themeShade="80"/>
              </w:rPr>
              <w:t xml:space="preserve">elevi din Regiunea București-Ilfov/ elevi din regiunile </w:t>
            </w:r>
            <w:r w:rsidRPr="00035B94">
              <w:rPr>
                <w:rFonts w:ascii="Trebuchet MS" w:hAnsi="Trebuchet MS" w:cs="Calibri"/>
                <w:b/>
                <w:color w:val="1F4E79" w:themeColor="accent1" w:themeShade="80"/>
              </w:rPr>
              <w:t>mai</w:t>
            </w:r>
            <w:r w:rsidRPr="00035B94">
              <w:rPr>
                <w:rFonts w:ascii="Trebuchet MS" w:hAnsi="Trebuchet MS"/>
                <w:b/>
                <w:color w:val="1F4E79" w:themeColor="accent1" w:themeShade="80"/>
              </w:rPr>
              <w:t xml:space="preserve"> puțin dezvoltate ale României</w:t>
            </w:r>
            <w:r w:rsidRPr="00035B94">
              <w:rPr>
                <w:rStyle w:val="Referinnotdesubsol"/>
                <w:rFonts w:ascii="Trebuchet MS" w:hAnsi="Trebuchet MS"/>
                <w:b/>
                <w:color w:val="1F4E79" w:themeColor="accent1" w:themeShade="80"/>
              </w:rPr>
              <w:footnoteReference w:id="7"/>
            </w:r>
          </w:p>
        </w:tc>
        <w:tc>
          <w:tcPr>
            <w:tcW w:w="599" w:type="pct"/>
          </w:tcPr>
          <w:p w14:paraId="2FC40480" w14:textId="77777777" w:rsidR="00572515"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Minim </w:t>
            </w:r>
            <w:r w:rsidR="00572515" w:rsidRPr="00035B94">
              <w:rPr>
                <w:rFonts w:ascii="Trebuchet MS" w:hAnsi="Trebuchet MS" w:cs="Calibri"/>
                <w:color w:val="1F4E79" w:themeColor="accent1" w:themeShade="80"/>
              </w:rPr>
              <w:t>150.000</w:t>
            </w:r>
          </w:p>
          <w:p w14:paraId="0A18199F" w14:textId="6AFBD8ED" w:rsidR="00B13790" w:rsidRPr="00035B94" w:rsidRDefault="00B13790" w:rsidP="00572515">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persoane</w:t>
            </w:r>
          </w:p>
        </w:tc>
      </w:tr>
      <w:tr w:rsidR="00035B94" w:rsidRPr="00035B94" w14:paraId="59B1A6F7" w14:textId="77777777" w:rsidTr="00754FCF">
        <w:tc>
          <w:tcPr>
            <w:tcW w:w="450" w:type="pct"/>
          </w:tcPr>
          <w:p w14:paraId="316D5D65" w14:textId="0DED7BF8" w:rsidR="00B13790" w:rsidRPr="00035B94" w:rsidRDefault="00B13790" w:rsidP="00B43543">
            <w:pPr>
              <w:spacing w:after="0" w:line="240" w:lineRule="auto"/>
              <w:jc w:val="both"/>
              <w:rPr>
                <w:rFonts w:ascii="Trebuchet MS" w:hAnsi="Trebuchet MS" w:cs="Calibri"/>
                <w:b/>
                <w:color w:val="1F4E79" w:themeColor="accent1" w:themeShade="80"/>
              </w:rPr>
            </w:pPr>
          </w:p>
        </w:tc>
        <w:tc>
          <w:tcPr>
            <w:tcW w:w="684" w:type="pct"/>
          </w:tcPr>
          <w:p w14:paraId="4BA4C8D4" w14:textId="1B683144" w:rsidR="00B13790" w:rsidRPr="00035B94" w:rsidRDefault="003A176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 </w:t>
            </w:r>
          </w:p>
          <w:p w14:paraId="0BB93E64" w14:textId="77777777" w:rsidR="00B13790" w:rsidRPr="00035B94" w:rsidRDefault="00B13790" w:rsidP="00B43543">
            <w:pPr>
              <w:spacing w:after="0" w:line="240" w:lineRule="auto"/>
              <w:jc w:val="both"/>
              <w:rPr>
                <w:rFonts w:ascii="Trebuchet MS" w:hAnsi="Trebuchet MS" w:cs="Calibri"/>
                <w:color w:val="1F4E79" w:themeColor="accent1" w:themeShade="80"/>
              </w:rPr>
            </w:pPr>
          </w:p>
        </w:tc>
        <w:tc>
          <w:tcPr>
            <w:tcW w:w="800" w:type="pct"/>
          </w:tcPr>
          <w:p w14:paraId="4AED202E" w14:textId="5B150267" w:rsidR="00B13790" w:rsidRPr="00035B94" w:rsidRDefault="003A1760" w:rsidP="00B43543">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 xml:space="preserve"> </w:t>
            </w:r>
          </w:p>
          <w:p w14:paraId="05F84EF8" w14:textId="77777777" w:rsidR="00B13790" w:rsidRPr="00035B94" w:rsidRDefault="00B13790" w:rsidP="00B43543">
            <w:pPr>
              <w:spacing w:after="0" w:line="240" w:lineRule="auto"/>
              <w:rPr>
                <w:rFonts w:ascii="Trebuchet MS" w:hAnsi="Trebuchet MS" w:cs="Calibri"/>
                <w:b/>
                <w:color w:val="1F4E79" w:themeColor="accent1" w:themeShade="80"/>
              </w:rPr>
            </w:pPr>
          </w:p>
        </w:tc>
        <w:tc>
          <w:tcPr>
            <w:tcW w:w="599" w:type="pct"/>
          </w:tcPr>
          <w:p w14:paraId="16A1D953" w14:textId="500A1A1C" w:rsidR="00B13790" w:rsidRPr="00035B94" w:rsidRDefault="003A176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 </w:t>
            </w:r>
          </w:p>
          <w:p w14:paraId="5A1B122D" w14:textId="77777777" w:rsidR="00B13790" w:rsidRPr="00035B94" w:rsidRDefault="00B13790" w:rsidP="00B43543">
            <w:pPr>
              <w:spacing w:after="0" w:line="240" w:lineRule="auto"/>
              <w:jc w:val="both"/>
              <w:rPr>
                <w:rFonts w:ascii="Trebuchet MS" w:hAnsi="Trebuchet MS" w:cs="Calibri"/>
                <w:color w:val="1F4E79" w:themeColor="accent1" w:themeShade="80"/>
              </w:rPr>
            </w:pPr>
          </w:p>
        </w:tc>
        <w:tc>
          <w:tcPr>
            <w:tcW w:w="422" w:type="pct"/>
          </w:tcPr>
          <w:p w14:paraId="5B953E0F" w14:textId="2A6FE6DE" w:rsidR="00B13790" w:rsidRPr="00035B94" w:rsidRDefault="00B13790" w:rsidP="003A1760">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4S</w:t>
            </w:r>
            <w:r w:rsidR="003A1760" w:rsidRPr="00035B94">
              <w:rPr>
                <w:rFonts w:ascii="Trebuchet MS" w:hAnsi="Trebuchet MS" w:cs="Calibri"/>
                <w:b/>
                <w:color w:val="1F4E79" w:themeColor="accent1" w:themeShade="80"/>
              </w:rPr>
              <w:t>94</w:t>
            </w:r>
          </w:p>
        </w:tc>
        <w:tc>
          <w:tcPr>
            <w:tcW w:w="684" w:type="pct"/>
          </w:tcPr>
          <w:p w14:paraId="560E3D66" w14:textId="77777777" w:rsidR="003A1760" w:rsidRPr="00035B94" w:rsidRDefault="003A176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Regiuni mai puțin dezvoltate </w:t>
            </w:r>
          </w:p>
          <w:p w14:paraId="386E0494" w14:textId="77777777" w:rsidR="003A1760" w:rsidRPr="00035B94" w:rsidRDefault="003A1760" w:rsidP="00B43543">
            <w:pPr>
              <w:spacing w:after="0" w:line="240" w:lineRule="auto"/>
              <w:jc w:val="both"/>
              <w:rPr>
                <w:rFonts w:ascii="Trebuchet MS" w:hAnsi="Trebuchet MS" w:cs="Calibri"/>
                <w:color w:val="1F4E79" w:themeColor="accent1" w:themeShade="80"/>
              </w:rPr>
            </w:pPr>
          </w:p>
          <w:p w14:paraId="6FB2850B" w14:textId="77777777" w:rsidR="003A1760" w:rsidRPr="00035B94" w:rsidRDefault="003A1760" w:rsidP="00B43543">
            <w:pPr>
              <w:spacing w:after="0" w:line="240" w:lineRule="auto"/>
              <w:jc w:val="both"/>
              <w:rPr>
                <w:rFonts w:ascii="Trebuchet MS" w:hAnsi="Trebuchet MS" w:cs="Calibri"/>
                <w:color w:val="1F4E79" w:themeColor="accent1" w:themeShade="80"/>
              </w:rPr>
            </w:pPr>
          </w:p>
          <w:p w14:paraId="077AAD01" w14:textId="7B564A51" w:rsidR="00B13790"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Regiuni mai dezvoltate</w:t>
            </w:r>
          </w:p>
          <w:p w14:paraId="084BB3E4" w14:textId="77777777" w:rsidR="00B13790" w:rsidRPr="00035B94" w:rsidRDefault="00B13790" w:rsidP="00B43543">
            <w:pPr>
              <w:spacing w:after="0" w:line="240" w:lineRule="auto"/>
              <w:jc w:val="both"/>
              <w:rPr>
                <w:rFonts w:ascii="Trebuchet MS" w:hAnsi="Trebuchet MS" w:cs="Calibri"/>
                <w:color w:val="1F4E79" w:themeColor="accent1" w:themeShade="80"/>
              </w:rPr>
            </w:pPr>
          </w:p>
        </w:tc>
        <w:tc>
          <w:tcPr>
            <w:tcW w:w="763" w:type="pct"/>
          </w:tcPr>
          <w:p w14:paraId="5F773B07" w14:textId="77777777" w:rsidR="00572515" w:rsidRPr="00035B94" w:rsidRDefault="00572515" w:rsidP="00572515">
            <w:pPr>
              <w:spacing w:after="0" w:line="240" w:lineRule="auto"/>
              <w:jc w:val="both"/>
              <w:rPr>
                <w:rFonts w:ascii="Trebuchet MS" w:hAnsi="Trebuchet MS" w:cs="Calibri"/>
                <w:b/>
                <w:color w:val="1F4E79" w:themeColor="accent1" w:themeShade="80"/>
              </w:rPr>
            </w:pPr>
            <w:r w:rsidRPr="00035B94">
              <w:rPr>
                <w:rFonts w:ascii="Trebuchet MS" w:hAnsi="Trebuchet MS" w:cs="Calibri"/>
                <w:b/>
                <w:color w:val="1F4E79" w:themeColor="accent1" w:themeShade="80"/>
              </w:rPr>
              <w:t>Personal didactic/ personal de sprijin care beneficiază de programe de formare/ schimb de bune practici etc</w:t>
            </w:r>
          </w:p>
          <w:p w14:paraId="26419865" w14:textId="6427FED4" w:rsidR="00B13790" w:rsidRPr="00035B94" w:rsidRDefault="00B13790" w:rsidP="00572515">
            <w:pPr>
              <w:spacing w:after="0" w:line="240" w:lineRule="auto"/>
              <w:jc w:val="both"/>
              <w:rPr>
                <w:rFonts w:ascii="Trebuchet MS" w:hAnsi="Trebuchet MS" w:cs="Calibri"/>
                <w:b/>
                <w:color w:val="1F4E79" w:themeColor="accent1" w:themeShade="80"/>
              </w:rPr>
            </w:pPr>
          </w:p>
        </w:tc>
        <w:tc>
          <w:tcPr>
            <w:tcW w:w="599" w:type="pct"/>
          </w:tcPr>
          <w:p w14:paraId="3D8012BD" w14:textId="4478A42E" w:rsidR="00B13790" w:rsidRPr="00035B94" w:rsidRDefault="00B13790" w:rsidP="00B43543">
            <w:pPr>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Minim </w:t>
            </w:r>
            <w:r w:rsidR="002A0B6D" w:rsidRPr="00035B94">
              <w:rPr>
                <w:rFonts w:ascii="Trebuchet MS" w:hAnsi="Trebuchet MS" w:cs="Calibri"/>
                <w:color w:val="1F4E79" w:themeColor="accent1" w:themeShade="80"/>
              </w:rPr>
              <w:t>4</w:t>
            </w:r>
            <w:r w:rsidR="00572515" w:rsidRPr="00035B94">
              <w:rPr>
                <w:rFonts w:ascii="Trebuchet MS" w:hAnsi="Trebuchet MS" w:cs="Calibri"/>
                <w:color w:val="1F4E79" w:themeColor="accent1" w:themeShade="80"/>
              </w:rPr>
              <w:t>0</w:t>
            </w:r>
            <w:r w:rsidR="002A0B6D" w:rsidRPr="00035B94">
              <w:rPr>
                <w:rFonts w:ascii="Trebuchet MS" w:hAnsi="Trebuchet MS" w:cs="Calibri"/>
                <w:color w:val="1F4E79" w:themeColor="accent1" w:themeShade="80"/>
              </w:rPr>
              <w:t>.</w:t>
            </w:r>
            <w:r w:rsidR="00572515" w:rsidRPr="00035B94">
              <w:rPr>
                <w:rFonts w:ascii="Trebuchet MS" w:hAnsi="Trebuchet MS" w:cs="Calibri"/>
                <w:color w:val="1F4E79" w:themeColor="accent1" w:themeShade="80"/>
              </w:rPr>
              <w:t>000</w:t>
            </w:r>
            <w:r w:rsidRPr="00035B94">
              <w:rPr>
                <w:rFonts w:ascii="Trebuchet MS" w:hAnsi="Trebuchet MS" w:cs="Calibri"/>
                <w:color w:val="1F4E79" w:themeColor="accent1" w:themeShade="80"/>
              </w:rPr>
              <w:t xml:space="preserve"> persoane</w:t>
            </w:r>
          </w:p>
          <w:p w14:paraId="755BB167" w14:textId="77777777" w:rsidR="00B13790" w:rsidRPr="00035B94" w:rsidRDefault="00B13790" w:rsidP="00B43543">
            <w:pPr>
              <w:spacing w:after="0" w:line="240" w:lineRule="auto"/>
              <w:jc w:val="both"/>
              <w:rPr>
                <w:rFonts w:ascii="Trebuchet MS" w:hAnsi="Trebuchet MS" w:cs="Calibri"/>
                <w:color w:val="1F4E79" w:themeColor="accent1" w:themeShade="80"/>
              </w:rPr>
            </w:pPr>
          </w:p>
        </w:tc>
      </w:tr>
    </w:tbl>
    <w:p w14:paraId="0F5F36F6" w14:textId="77777777" w:rsidR="00B13790" w:rsidRPr="00035B94" w:rsidRDefault="00B13790" w:rsidP="00B13790">
      <w:pPr>
        <w:spacing w:before="120" w:after="120" w:line="240" w:lineRule="auto"/>
        <w:jc w:val="both"/>
        <w:rPr>
          <w:rFonts w:ascii="Trebuchet MS" w:hAnsi="Trebuchet MS"/>
          <w:color w:val="1F4E79" w:themeColor="accent1" w:themeShade="80"/>
        </w:rPr>
        <w:sectPr w:rsidR="00B13790" w:rsidRPr="00035B94" w:rsidSect="00754FCF">
          <w:type w:val="continuous"/>
          <w:pgSz w:w="11906" w:h="16838"/>
          <w:pgMar w:top="567" w:right="1276" w:bottom="289" w:left="992" w:header="130" w:footer="709" w:gutter="0"/>
          <w:cols w:space="708"/>
          <w:docGrid w:linePitch="360"/>
        </w:sectPr>
      </w:pPr>
    </w:p>
    <w:p w14:paraId="52CC3E0D" w14:textId="77777777" w:rsidR="00B13790" w:rsidRPr="00035B94" w:rsidRDefault="00B13790" w:rsidP="00B13790">
      <w:pPr>
        <w:spacing w:before="120" w:after="120" w:line="240" w:lineRule="auto"/>
        <w:jc w:val="both"/>
        <w:rPr>
          <w:rFonts w:ascii="Trebuchet MS" w:hAnsi="Trebuchet MS"/>
          <w:color w:val="1F4E79" w:themeColor="accent1" w:themeShade="80"/>
        </w:rPr>
      </w:pPr>
    </w:p>
    <w:p w14:paraId="2467EE84" w14:textId="77777777" w:rsidR="00EC6518" w:rsidRPr="00035B94" w:rsidRDefault="00EC6518" w:rsidP="00903227">
      <w:pPr>
        <w:spacing w:after="0" w:line="240" w:lineRule="auto"/>
        <w:jc w:val="both"/>
        <w:rPr>
          <w:rFonts w:ascii="Trebuchet MS" w:eastAsia="Calibri" w:hAnsi="Trebuchet MS" w:cs="Times New Roman"/>
          <w:color w:val="1F4E79" w:themeColor="accent1" w:themeShade="80"/>
        </w:rPr>
      </w:pPr>
    </w:p>
    <w:p w14:paraId="36D61B7C" w14:textId="08C96D61" w:rsidR="001D186F" w:rsidRPr="00035B94" w:rsidRDefault="00D32C26"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Toate datele aferente indicatorilor privind participanții trebuie defalcate în fun</w:t>
      </w:r>
      <w:r w:rsidR="00EA10FB" w:rsidRPr="00035B94">
        <w:rPr>
          <w:rFonts w:ascii="Trebuchet MS" w:eastAsia="Calibri" w:hAnsi="Trebuchet MS" w:cs="Times New Roman"/>
          <w:color w:val="1F4E79" w:themeColor="accent1" w:themeShade="80"/>
        </w:rPr>
        <w:t xml:space="preserve">cție de gen, roma, zona rurală. </w:t>
      </w:r>
      <w:r w:rsidRPr="00035B94">
        <w:rPr>
          <w:rFonts w:ascii="Trebuchet MS" w:eastAsia="Calibri" w:hAnsi="Trebuchet MS" w:cs="Times New Roman"/>
          <w:color w:val="1F4E79" w:themeColor="accent1" w:themeShade="80"/>
        </w:rPr>
        <w:t>Solicitantul va selecta dintr-o listă predefinită în aplicația informatică indicatorii aferenți cererii de propuneri de proiecte și va completa ținte pentru acei indicatori pentru care se solicită acest lucru, așa cum i se va semnala și în sistemul informatic.</w:t>
      </w:r>
    </w:p>
    <w:p w14:paraId="3275D5F1" w14:textId="77777777" w:rsidR="00AC55EB" w:rsidRPr="00035B94" w:rsidRDefault="00AC55EB" w:rsidP="00903227">
      <w:pPr>
        <w:spacing w:after="0" w:line="240" w:lineRule="auto"/>
        <w:jc w:val="both"/>
        <w:rPr>
          <w:rFonts w:ascii="Trebuchet MS" w:eastAsia="Calibri" w:hAnsi="Trebuchet MS" w:cs="Times New Roman"/>
          <w:color w:val="1F4E79" w:themeColor="accent1" w:themeShade="80"/>
        </w:rPr>
      </w:pPr>
    </w:p>
    <w:p w14:paraId="4EE94813" w14:textId="77777777" w:rsidR="001D186F" w:rsidRPr="00035B94" w:rsidRDefault="001D186F" w:rsidP="00903227">
      <w:pPr>
        <w:spacing w:after="0" w:line="240" w:lineRule="auto"/>
        <w:jc w:val="both"/>
        <w:rPr>
          <w:rFonts w:ascii="Trebuchet MS" w:eastAsia="Calibri" w:hAnsi="Trebuchet MS" w:cs="Times New Roman"/>
          <w:color w:val="1F4E79" w:themeColor="accent1" w:themeShade="80"/>
        </w:rPr>
      </w:pPr>
    </w:p>
    <w:p w14:paraId="667EED8C" w14:textId="77777777" w:rsidR="00D32C26" w:rsidRPr="00035B94" w:rsidRDefault="00D32C26" w:rsidP="00935853">
      <w:pPr>
        <w:pStyle w:val="Listparagraf"/>
        <w:numPr>
          <w:ilvl w:val="1"/>
          <w:numId w:val="19"/>
        </w:numPr>
        <w:tabs>
          <w:tab w:val="left" w:pos="3240"/>
        </w:tabs>
        <w:spacing w:after="0" w:line="240" w:lineRule="auto"/>
        <w:ind w:left="540" w:hanging="540"/>
        <w:jc w:val="both"/>
        <w:outlineLvl w:val="1"/>
        <w:rPr>
          <w:rFonts w:ascii="Trebuchet MS" w:eastAsia="Calibri" w:hAnsi="Trebuchet MS" w:cs="Times New Roman"/>
          <w:b/>
          <w:color w:val="1F4E79" w:themeColor="accent1" w:themeShade="80"/>
        </w:rPr>
      </w:pPr>
      <w:bookmarkStart w:id="31" w:name="_Toc489536592"/>
      <w:r w:rsidRPr="00035B94">
        <w:rPr>
          <w:rFonts w:ascii="Trebuchet MS" w:eastAsia="Calibri" w:hAnsi="Trebuchet MS" w:cs="Times New Roman"/>
          <w:b/>
          <w:color w:val="1F4E79" w:themeColor="accent1" w:themeShade="80"/>
        </w:rPr>
        <w:t>Alocarea financiară stabilită pentru apelul de proiecte</w:t>
      </w:r>
      <w:bookmarkEnd w:id="31"/>
      <w:r w:rsidRPr="00035B94">
        <w:rPr>
          <w:rFonts w:ascii="Trebuchet MS" w:eastAsia="Calibri" w:hAnsi="Trebuchet MS" w:cs="Times New Roman"/>
          <w:b/>
          <w:color w:val="1F4E79" w:themeColor="accent1" w:themeShade="80"/>
        </w:rPr>
        <w:t xml:space="preserve"> </w:t>
      </w:r>
    </w:p>
    <w:p w14:paraId="401128CB" w14:textId="77777777" w:rsidR="00AF489D" w:rsidRPr="00035B94" w:rsidRDefault="00AF489D" w:rsidP="00AF489D">
      <w:pPr>
        <w:pStyle w:val="Listparagraf"/>
        <w:tabs>
          <w:tab w:val="left" w:pos="3240"/>
        </w:tabs>
        <w:spacing w:after="0" w:line="240" w:lineRule="auto"/>
        <w:ind w:left="540"/>
        <w:jc w:val="both"/>
        <w:outlineLvl w:val="1"/>
        <w:rPr>
          <w:rFonts w:ascii="Trebuchet MS" w:eastAsia="Calibri" w:hAnsi="Trebuchet MS" w:cs="Times New Roman"/>
          <w:b/>
          <w:color w:val="1F4E79" w:themeColor="accent1" w:themeShade="80"/>
        </w:rPr>
      </w:pPr>
    </w:p>
    <w:p w14:paraId="41F8D2B3" w14:textId="7CF1B8DC" w:rsidR="00AC55EB" w:rsidRPr="00035B94" w:rsidRDefault="00693874" w:rsidP="00AC55EB">
      <w:pPr>
        <w:spacing w:after="0" w:line="240" w:lineRule="auto"/>
        <w:jc w:val="both"/>
        <w:rPr>
          <w:rFonts w:ascii="Trebuchet MS" w:hAnsi="Trebuchet MS" w:cs="Times New Roman"/>
          <w:color w:val="1F4E79" w:themeColor="accent1" w:themeShade="80"/>
          <w:lang w:val="en-US"/>
        </w:rPr>
      </w:pPr>
      <w:r w:rsidRPr="00035B94">
        <w:rPr>
          <w:rFonts w:ascii="Trebuchet MS" w:hAnsi="Trebuchet MS" w:cs="Times New Roman"/>
          <w:color w:val="1F4E79" w:themeColor="accent1" w:themeShade="80"/>
          <w:lang w:val="en-US"/>
        </w:rPr>
        <w:t xml:space="preserve">În </w:t>
      </w:r>
      <w:r w:rsidR="00AC55EB" w:rsidRPr="00035B94">
        <w:rPr>
          <w:rFonts w:ascii="Trebuchet MS" w:hAnsi="Trebuchet MS" w:cs="Times New Roman"/>
          <w:color w:val="1F4E79" w:themeColor="accent1" w:themeShade="80"/>
          <w:lang w:val="en-US"/>
        </w:rPr>
        <w:t xml:space="preserve">cadrul prezentului apel de proiecte, implementat prin aplicarea procedurii non-competitive și lansat în contextul Axei Prioritare 6, PI 10.i., OS 6.3. și </w:t>
      </w:r>
      <w:r w:rsidR="00645825" w:rsidRPr="00035B94">
        <w:rPr>
          <w:rFonts w:ascii="Trebuchet MS" w:hAnsi="Trebuchet MS" w:cs="Times New Roman"/>
          <w:color w:val="1F4E79" w:themeColor="accent1" w:themeShade="80"/>
          <w:lang w:val="en-US"/>
        </w:rPr>
        <w:t xml:space="preserve">OS </w:t>
      </w:r>
      <w:r w:rsidR="00AC55EB" w:rsidRPr="00035B94">
        <w:rPr>
          <w:rFonts w:ascii="Trebuchet MS" w:hAnsi="Trebuchet MS" w:cs="Times New Roman"/>
          <w:color w:val="1F4E79" w:themeColor="accent1" w:themeShade="80"/>
          <w:lang w:val="en-US"/>
        </w:rPr>
        <w:t xml:space="preserve">6.6., din cadrul Programului Operațional Capital Uman 2014-2020, bugetul alocat este de </w:t>
      </w:r>
      <w:r w:rsidR="00AC55EB" w:rsidRPr="00035B94">
        <w:rPr>
          <w:rFonts w:ascii="Trebuchet MS" w:hAnsi="Trebuchet MS" w:cs="Times New Roman"/>
          <w:b/>
          <w:color w:val="1F4E79" w:themeColor="accent1" w:themeShade="80"/>
          <w:lang w:val="en-US"/>
        </w:rPr>
        <w:t>1</w:t>
      </w:r>
      <w:r w:rsidR="001C7C3E" w:rsidRPr="00035B94">
        <w:rPr>
          <w:rFonts w:ascii="Trebuchet MS" w:hAnsi="Trebuchet MS" w:cs="Times New Roman"/>
          <w:b/>
          <w:color w:val="1F4E79" w:themeColor="accent1" w:themeShade="80"/>
          <w:lang w:val="en-US"/>
        </w:rPr>
        <w:t>30</w:t>
      </w:r>
      <w:r w:rsidR="00AC55EB" w:rsidRPr="00035B94">
        <w:rPr>
          <w:rFonts w:ascii="Trebuchet MS" w:hAnsi="Trebuchet MS" w:cs="Times New Roman"/>
          <w:b/>
          <w:color w:val="1F4E79" w:themeColor="accent1" w:themeShade="80"/>
          <w:lang w:val="en-US"/>
        </w:rPr>
        <w:t>.</w:t>
      </w:r>
      <w:r w:rsidR="001C7C3E" w:rsidRPr="00035B94">
        <w:rPr>
          <w:rFonts w:ascii="Trebuchet MS" w:hAnsi="Trebuchet MS" w:cs="Times New Roman"/>
          <w:b/>
          <w:color w:val="1F4E79" w:themeColor="accent1" w:themeShade="80"/>
          <w:lang w:val="en-US"/>
        </w:rPr>
        <w:t>000</w:t>
      </w:r>
      <w:r w:rsidR="00AC55EB" w:rsidRPr="00035B94">
        <w:rPr>
          <w:rFonts w:ascii="Trebuchet MS" w:hAnsi="Trebuchet MS" w:cs="Times New Roman"/>
          <w:b/>
          <w:color w:val="1F4E79" w:themeColor="accent1" w:themeShade="80"/>
          <w:lang w:val="en-US"/>
        </w:rPr>
        <w:t>.</w:t>
      </w:r>
      <w:r w:rsidR="001C7C3E" w:rsidRPr="00035B94">
        <w:rPr>
          <w:rFonts w:ascii="Trebuchet MS" w:hAnsi="Trebuchet MS" w:cs="Times New Roman"/>
          <w:b/>
          <w:color w:val="1F4E79" w:themeColor="accent1" w:themeShade="80"/>
          <w:lang w:val="en-US"/>
        </w:rPr>
        <w:t>000</w:t>
      </w:r>
      <w:r w:rsidR="00AC55EB" w:rsidRPr="00035B94">
        <w:rPr>
          <w:rFonts w:ascii="Trebuchet MS" w:hAnsi="Trebuchet MS" w:cs="Times New Roman"/>
          <w:b/>
          <w:bCs/>
          <w:color w:val="1F4E79" w:themeColor="accent1" w:themeShade="80"/>
          <w:lang w:val="en-US"/>
        </w:rPr>
        <w:t xml:space="preserve"> euro</w:t>
      </w:r>
      <w:r w:rsidR="00AC55EB" w:rsidRPr="00035B94">
        <w:rPr>
          <w:rFonts w:ascii="Trebuchet MS" w:hAnsi="Trebuchet MS" w:cs="Times New Roman"/>
          <w:color w:val="1F4E79" w:themeColor="accent1" w:themeShade="80"/>
          <w:lang w:val="en-US"/>
        </w:rPr>
        <w:t xml:space="preserve"> (contribuția UE+ contribuția națională)</w:t>
      </w:r>
      <w:r w:rsidR="001C7C3E" w:rsidRPr="00035B94">
        <w:rPr>
          <w:rFonts w:ascii="Trebuchet MS" w:hAnsi="Trebuchet MS" w:cs="Times New Roman"/>
          <w:color w:val="1F4E79" w:themeColor="accent1" w:themeShade="80"/>
          <w:lang w:val="en-US"/>
        </w:rPr>
        <w:t>, repartizat</w:t>
      </w:r>
      <w:r w:rsidR="00AC55EB" w:rsidRPr="00035B94">
        <w:rPr>
          <w:rFonts w:ascii="Trebuchet MS" w:hAnsi="Trebuchet MS" w:cs="Times New Roman"/>
          <w:color w:val="1F4E79" w:themeColor="accent1" w:themeShade="80"/>
          <w:lang w:val="en-US"/>
        </w:rPr>
        <w:t xml:space="preserve"> la nivelul regiuni</w:t>
      </w:r>
      <w:r w:rsidR="001C7C3E" w:rsidRPr="00035B94">
        <w:rPr>
          <w:rFonts w:ascii="Trebuchet MS" w:hAnsi="Trebuchet MS" w:cs="Times New Roman"/>
          <w:color w:val="1F4E79" w:themeColor="accent1" w:themeShade="80"/>
          <w:lang w:val="en-US"/>
        </w:rPr>
        <w:t>lor de dezvoltare</w:t>
      </w:r>
      <w:r w:rsidR="00AC55EB" w:rsidRPr="00035B94">
        <w:rPr>
          <w:rFonts w:ascii="Trebuchet MS" w:hAnsi="Trebuchet MS" w:cs="Times New Roman"/>
          <w:color w:val="1F4E79" w:themeColor="accent1" w:themeShade="80"/>
          <w:lang w:val="en-US"/>
        </w:rPr>
        <w:t xml:space="preserve"> după cum urmează: </w:t>
      </w:r>
    </w:p>
    <w:p w14:paraId="01B7F8F8" w14:textId="1C20ED56" w:rsidR="00AC55EB" w:rsidRPr="00035B94" w:rsidRDefault="00AC55EB" w:rsidP="001C7C3E">
      <w:pPr>
        <w:numPr>
          <w:ilvl w:val="0"/>
          <w:numId w:val="3"/>
        </w:numPr>
        <w:shd w:val="clear" w:color="auto" w:fill="FFFFFF"/>
        <w:spacing w:after="0" w:line="240" w:lineRule="auto"/>
        <w:jc w:val="both"/>
        <w:rPr>
          <w:rFonts w:ascii="Trebuchet MS" w:hAnsi="Trebuchet MS" w:cs="Times New Roman"/>
          <w:color w:val="1F4E79" w:themeColor="accent1" w:themeShade="80"/>
          <w:lang w:val="en-US"/>
        </w:rPr>
      </w:pPr>
      <w:r w:rsidRPr="00035B94">
        <w:rPr>
          <w:rFonts w:ascii="Trebuchet MS" w:hAnsi="Trebuchet MS" w:cs="Times New Roman"/>
          <w:color w:val="1F4E79" w:themeColor="accent1" w:themeShade="80"/>
          <w:lang w:val="en-US"/>
        </w:rPr>
        <w:t>pentru regiunile mai puțin dezvoltate (Nord-Est, Nord-Vest, Vest, Sud-Vest Oltenia, Centru, Sud-Est și Sud-Muntenia), suma totală disponibilă este de </w:t>
      </w:r>
      <w:r w:rsidRPr="00035B94">
        <w:rPr>
          <w:rFonts w:ascii="Trebuchet MS" w:hAnsi="Trebuchet MS" w:cs="Times New Roman"/>
          <w:b/>
          <w:color w:val="1F4E79" w:themeColor="accent1" w:themeShade="80"/>
          <w:lang w:val="en-US"/>
        </w:rPr>
        <w:t>1</w:t>
      </w:r>
      <w:r w:rsidR="00045241" w:rsidRPr="00035B94">
        <w:rPr>
          <w:rFonts w:ascii="Trebuchet MS" w:hAnsi="Trebuchet MS" w:cs="Times New Roman"/>
          <w:b/>
          <w:color w:val="1F4E79" w:themeColor="accent1" w:themeShade="80"/>
          <w:lang w:val="en-US"/>
        </w:rPr>
        <w:t>15</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318</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805,49</w:t>
      </w:r>
      <w:r w:rsidRPr="00035B94">
        <w:rPr>
          <w:rFonts w:ascii="Trebuchet MS" w:hAnsi="Trebuchet MS" w:cs="Times New Roman"/>
          <w:b/>
          <w:color w:val="1F4E79" w:themeColor="accent1" w:themeShade="80"/>
          <w:lang w:val="en-US"/>
        </w:rPr>
        <w:t xml:space="preserve"> euro</w:t>
      </w:r>
      <w:r w:rsidRPr="00035B94">
        <w:rPr>
          <w:rFonts w:ascii="Trebuchet MS" w:hAnsi="Trebuchet MS" w:cs="Times New Roman"/>
          <w:color w:val="1F4E79" w:themeColor="accent1" w:themeShade="80"/>
          <w:lang w:val="en-US"/>
        </w:rPr>
        <w:t xml:space="preserve"> , din care contribuția UE este de </w:t>
      </w:r>
      <w:r w:rsidR="00045241" w:rsidRPr="00035B94">
        <w:rPr>
          <w:rFonts w:ascii="Trebuchet MS" w:hAnsi="Trebuchet MS" w:cs="Times New Roman"/>
          <w:b/>
          <w:color w:val="1F4E79" w:themeColor="accent1" w:themeShade="80"/>
          <w:lang w:val="en-US"/>
        </w:rPr>
        <w:t>98</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020</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984,66</w:t>
      </w:r>
      <w:r w:rsidRPr="00035B94">
        <w:rPr>
          <w:rFonts w:ascii="Trebuchet MS" w:hAnsi="Trebuchet MS" w:cs="Times New Roman"/>
          <w:b/>
          <w:color w:val="1F4E79" w:themeColor="accent1" w:themeShade="80"/>
          <w:lang w:val="en-US"/>
        </w:rPr>
        <w:t xml:space="preserve"> euro</w:t>
      </w:r>
      <w:r w:rsidRPr="00035B94">
        <w:rPr>
          <w:rFonts w:ascii="Trebuchet MS" w:hAnsi="Trebuchet MS" w:cs="Times New Roman"/>
          <w:color w:val="1F4E79" w:themeColor="accent1" w:themeShade="80"/>
          <w:lang w:val="en-US"/>
        </w:rPr>
        <w:t xml:space="preserve"> (corespunzând unei contribuții UE de 85%), iar contribuția națională este de </w:t>
      </w:r>
      <w:r w:rsidR="00045241" w:rsidRPr="00035B94">
        <w:rPr>
          <w:rFonts w:ascii="Trebuchet MS" w:hAnsi="Trebuchet MS" w:cs="Times New Roman"/>
          <w:b/>
          <w:color w:val="1F4E79" w:themeColor="accent1" w:themeShade="80"/>
          <w:lang w:val="en-US"/>
        </w:rPr>
        <w:t>17</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297</w:t>
      </w:r>
      <w:r w:rsidRPr="00035B94">
        <w:rPr>
          <w:rFonts w:ascii="Trebuchet MS" w:hAnsi="Trebuchet MS" w:cs="Times New Roman"/>
          <w:b/>
          <w:color w:val="1F4E79" w:themeColor="accent1" w:themeShade="80"/>
          <w:lang w:val="en-US"/>
        </w:rPr>
        <w:t>.</w:t>
      </w:r>
      <w:r w:rsidR="00045241" w:rsidRPr="00035B94">
        <w:rPr>
          <w:rFonts w:ascii="Trebuchet MS" w:hAnsi="Trebuchet MS" w:cs="Times New Roman"/>
          <w:b/>
          <w:color w:val="1F4E79" w:themeColor="accent1" w:themeShade="80"/>
          <w:lang w:val="en-US"/>
        </w:rPr>
        <w:t>820,82</w:t>
      </w:r>
      <w:r w:rsidRPr="00035B94">
        <w:rPr>
          <w:rFonts w:ascii="Trebuchet MS" w:hAnsi="Trebuchet MS" w:cs="Times New Roman"/>
          <w:b/>
          <w:color w:val="1F4E79" w:themeColor="accent1" w:themeShade="80"/>
          <w:lang w:val="en-US"/>
        </w:rPr>
        <w:t xml:space="preserve"> euro</w:t>
      </w:r>
      <w:r w:rsidRPr="00035B94">
        <w:rPr>
          <w:rFonts w:ascii="Trebuchet MS" w:hAnsi="Trebuchet MS" w:cs="Times New Roman"/>
          <w:color w:val="1F4E79" w:themeColor="accent1" w:themeShade="80"/>
          <w:lang w:val="en-US"/>
        </w:rPr>
        <w:t xml:space="preserve"> (corespunzând unei contribuții naționale de 15%).</w:t>
      </w:r>
      <w:r w:rsidR="001C7C3E" w:rsidRPr="00035B94">
        <w:rPr>
          <w:rFonts w:ascii="Trebuchet MS" w:hAnsi="Trebuchet MS" w:cs="Times New Roman"/>
          <w:color w:val="1F4E79" w:themeColor="accent1" w:themeShade="80"/>
          <w:lang w:val="en-US"/>
        </w:rPr>
        <w:t xml:space="preserve"> </w:t>
      </w:r>
    </w:p>
    <w:p w14:paraId="09D6F0B4" w14:textId="3C5060B3" w:rsidR="00AC55EB" w:rsidRPr="00035B94" w:rsidRDefault="00AC55EB" w:rsidP="00DC2CC9">
      <w:pPr>
        <w:numPr>
          <w:ilvl w:val="0"/>
          <w:numId w:val="3"/>
        </w:numPr>
        <w:shd w:val="clear" w:color="auto" w:fill="FFFFFF"/>
        <w:spacing w:after="0" w:line="240" w:lineRule="auto"/>
        <w:jc w:val="both"/>
        <w:rPr>
          <w:rFonts w:ascii="Trebuchet MS" w:hAnsi="Trebuchet MS" w:cs="Times New Roman"/>
          <w:color w:val="1F4E79" w:themeColor="accent1" w:themeShade="80"/>
          <w:lang w:val="en-US"/>
        </w:rPr>
      </w:pPr>
      <w:r w:rsidRPr="00035B94">
        <w:rPr>
          <w:rFonts w:ascii="Trebuchet MS" w:hAnsi="Trebuchet MS" w:cs="Times New Roman"/>
          <w:color w:val="1F4E79" w:themeColor="accent1" w:themeShade="80"/>
          <w:lang w:val="en-US"/>
        </w:rPr>
        <w:t xml:space="preserve">pentru regiunea mai dezvoltată (București-Ilfov), suma totală disponibilă este de   </w:t>
      </w:r>
      <w:r w:rsidR="00DC2CC9" w:rsidRPr="00035B94">
        <w:rPr>
          <w:rFonts w:ascii="Trebuchet MS" w:hAnsi="Trebuchet MS" w:cs="Times New Roman"/>
          <w:b/>
          <w:color w:val="1F4E79" w:themeColor="accent1" w:themeShade="80"/>
          <w:lang w:val="en-US"/>
        </w:rPr>
        <w:t>14</w:t>
      </w:r>
      <w:r w:rsidRPr="00035B94">
        <w:rPr>
          <w:rFonts w:ascii="Trebuchet MS" w:hAnsi="Trebuchet MS" w:cs="Times New Roman"/>
          <w:b/>
          <w:color w:val="1F4E79" w:themeColor="accent1" w:themeShade="80"/>
          <w:lang w:val="en-US"/>
        </w:rPr>
        <w:t>.</w:t>
      </w:r>
      <w:r w:rsidR="00DC2CC9" w:rsidRPr="00035B94">
        <w:rPr>
          <w:rFonts w:ascii="Trebuchet MS" w:hAnsi="Trebuchet MS" w:cs="Times New Roman"/>
          <w:b/>
          <w:color w:val="1F4E79" w:themeColor="accent1" w:themeShade="80"/>
          <w:lang w:val="en-US"/>
        </w:rPr>
        <w:t>681</w:t>
      </w:r>
      <w:r w:rsidRPr="00035B94">
        <w:rPr>
          <w:rFonts w:ascii="Trebuchet MS" w:hAnsi="Trebuchet MS" w:cs="Times New Roman"/>
          <w:b/>
          <w:color w:val="1F4E79" w:themeColor="accent1" w:themeShade="80"/>
          <w:lang w:val="en-US"/>
        </w:rPr>
        <w:t>.</w:t>
      </w:r>
      <w:r w:rsidR="00DC2CC9" w:rsidRPr="00035B94">
        <w:rPr>
          <w:rFonts w:ascii="Trebuchet MS" w:hAnsi="Trebuchet MS" w:cs="Times New Roman"/>
          <w:b/>
          <w:color w:val="1F4E79" w:themeColor="accent1" w:themeShade="80"/>
          <w:lang w:val="en-US"/>
        </w:rPr>
        <w:t>194,52</w:t>
      </w:r>
      <w:r w:rsidRPr="00035B94">
        <w:rPr>
          <w:rFonts w:ascii="Trebuchet MS" w:hAnsi="Trebuchet MS" w:cs="Times New Roman"/>
          <w:color w:val="1F4E79" w:themeColor="accent1" w:themeShade="80"/>
          <w:lang w:val="en-US"/>
        </w:rPr>
        <w:t xml:space="preserve"> </w:t>
      </w:r>
      <w:r w:rsidRPr="00035B94">
        <w:rPr>
          <w:rFonts w:ascii="Trebuchet MS" w:hAnsi="Trebuchet MS" w:cs="Times New Roman"/>
          <w:b/>
          <w:color w:val="1F4E79" w:themeColor="accent1" w:themeShade="80"/>
          <w:lang w:val="en-US"/>
        </w:rPr>
        <w:t>euro</w:t>
      </w:r>
      <w:r w:rsidRPr="00035B94">
        <w:rPr>
          <w:rFonts w:ascii="Trebuchet MS" w:hAnsi="Trebuchet MS" w:cs="Times New Roman"/>
          <w:color w:val="1F4E79" w:themeColor="accent1" w:themeShade="80"/>
          <w:lang w:val="en-US"/>
        </w:rPr>
        <w:t xml:space="preserve">, din care contribuția UE este de  </w:t>
      </w:r>
      <w:r w:rsidR="00DC2CC9" w:rsidRPr="00035B94">
        <w:rPr>
          <w:rFonts w:ascii="Trebuchet MS" w:hAnsi="Trebuchet MS" w:cs="Times New Roman"/>
          <w:b/>
          <w:color w:val="1F4E79" w:themeColor="accent1" w:themeShade="80"/>
          <w:lang w:val="en-US"/>
        </w:rPr>
        <w:t>12</w:t>
      </w:r>
      <w:r w:rsidRPr="00035B94">
        <w:rPr>
          <w:rFonts w:ascii="Trebuchet MS" w:hAnsi="Trebuchet MS" w:cs="Times New Roman"/>
          <w:b/>
          <w:color w:val="1F4E79" w:themeColor="accent1" w:themeShade="80"/>
          <w:lang w:val="en-US"/>
        </w:rPr>
        <w:t>.</w:t>
      </w:r>
      <w:r w:rsidR="00DC2CC9" w:rsidRPr="00035B94">
        <w:rPr>
          <w:rFonts w:ascii="Trebuchet MS" w:hAnsi="Trebuchet MS" w:cs="Times New Roman"/>
          <w:b/>
          <w:color w:val="1F4E79" w:themeColor="accent1" w:themeShade="80"/>
          <w:lang w:val="en-US"/>
        </w:rPr>
        <w:t>479</w:t>
      </w:r>
      <w:r w:rsidRPr="00035B94">
        <w:rPr>
          <w:rFonts w:ascii="Trebuchet MS" w:hAnsi="Trebuchet MS" w:cs="Times New Roman"/>
          <w:b/>
          <w:color w:val="1F4E79" w:themeColor="accent1" w:themeShade="80"/>
          <w:lang w:val="en-US"/>
        </w:rPr>
        <w:t>.</w:t>
      </w:r>
      <w:r w:rsidR="00DC2CC9" w:rsidRPr="00035B94">
        <w:rPr>
          <w:rFonts w:ascii="Trebuchet MS" w:hAnsi="Trebuchet MS" w:cs="Times New Roman"/>
          <w:b/>
          <w:color w:val="1F4E79" w:themeColor="accent1" w:themeShade="80"/>
          <w:lang w:val="en-US"/>
        </w:rPr>
        <w:t>0105,34</w:t>
      </w:r>
      <w:r w:rsidRPr="00035B94">
        <w:rPr>
          <w:rFonts w:ascii="Trebuchet MS" w:hAnsi="Trebuchet MS" w:cs="Times New Roman"/>
          <w:b/>
          <w:color w:val="1F4E79" w:themeColor="accent1" w:themeShade="80"/>
          <w:lang w:val="en-US"/>
        </w:rPr>
        <w:t xml:space="preserve"> euro</w:t>
      </w:r>
      <w:r w:rsidRPr="00035B94">
        <w:rPr>
          <w:rFonts w:ascii="Trebuchet MS" w:hAnsi="Trebuchet MS" w:cs="Times New Roman"/>
          <w:color w:val="1F4E79" w:themeColor="accent1" w:themeShade="80"/>
          <w:lang w:val="en-US"/>
        </w:rPr>
        <w:t xml:space="preserve"> (corespunzând unei contribuții UE de 80%), iar contribuția națională este de </w:t>
      </w:r>
      <w:r w:rsidR="00DC2CC9" w:rsidRPr="00035B94">
        <w:rPr>
          <w:rFonts w:ascii="Trebuchet MS" w:hAnsi="Trebuchet MS" w:cs="Times New Roman"/>
          <w:b/>
          <w:color w:val="1F4E79" w:themeColor="accent1" w:themeShade="80"/>
          <w:lang w:val="en-US"/>
        </w:rPr>
        <w:t>2</w:t>
      </w:r>
      <w:r w:rsidRPr="00035B94">
        <w:rPr>
          <w:rFonts w:ascii="Trebuchet MS" w:hAnsi="Trebuchet MS" w:cs="Times New Roman"/>
          <w:b/>
          <w:color w:val="1F4E79" w:themeColor="accent1" w:themeShade="80"/>
          <w:lang w:val="en-US"/>
        </w:rPr>
        <w:t>.</w:t>
      </w:r>
      <w:r w:rsidR="00DC2CC9" w:rsidRPr="00035B94">
        <w:rPr>
          <w:rFonts w:ascii="Trebuchet MS" w:hAnsi="Trebuchet MS" w:cs="Times New Roman"/>
          <w:b/>
          <w:color w:val="1F4E79" w:themeColor="accent1" w:themeShade="80"/>
          <w:lang w:val="en-US"/>
        </w:rPr>
        <w:t>202</w:t>
      </w:r>
      <w:r w:rsidRPr="00035B94">
        <w:rPr>
          <w:rFonts w:ascii="Trebuchet MS" w:hAnsi="Trebuchet MS" w:cs="Times New Roman"/>
          <w:b/>
          <w:color w:val="1F4E79" w:themeColor="accent1" w:themeShade="80"/>
          <w:lang w:val="en-US"/>
        </w:rPr>
        <w:t>.17</w:t>
      </w:r>
      <w:r w:rsidR="00DC2CC9" w:rsidRPr="00035B94">
        <w:rPr>
          <w:rFonts w:ascii="Trebuchet MS" w:hAnsi="Trebuchet MS" w:cs="Times New Roman"/>
          <w:b/>
          <w:color w:val="1F4E79" w:themeColor="accent1" w:themeShade="80"/>
          <w:lang w:val="en-US"/>
        </w:rPr>
        <w:t>9,18</w:t>
      </w:r>
      <w:r w:rsidRPr="00035B94">
        <w:rPr>
          <w:rFonts w:ascii="Trebuchet MS" w:hAnsi="Trebuchet MS" w:cs="Times New Roman"/>
          <w:b/>
          <w:color w:val="1F4E79" w:themeColor="accent1" w:themeShade="80"/>
          <w:lang w:val="en-US"/>
        </w:rPr>
        <w:t xml:space="preserve"> euro</w:t>
      </w:r>
      <w:r w:rsidRPr="00035B94">
        <w:rPr>
          <w:rFonts w:ascii="Trebuchet MS" w:hAnsi="Trebuchet MS" w:cs="Times New Roman"/>
          <w:color w:val="1F4E79" w:themeColor="accent1" w:themeShade="80"/>
          <w:lang w:val="en-US"/>
        </w:rPr>
        <w:t xml:space="preserve"> (corespunzând unei contribuții naționale de 20%).</w:t>
      </w:r>
      <w:r w:rsidR="00DC2CC9" w:rsidRPr="00035B94">
        <w:rPr>
          <w:rFonts w:ascii="Trebuchet MS" w:hAnsi="Trebuchet MS" w:cs="Times New Roman"/>
          <w:color w:val="1F4E79" w:themeColor="accent1" w:themeShade="80"/>
          <w:lang w:val="en-US"/>
        </w:rPr>
        <w:t xml:space="preserve">  </w:t>
      </w:r>
    </w:p>
    <w:p w14:paraId="4998DFAB" w14:textId="77777777" w:rsidR="00AC55EB" w:rsidRPr="00035B94" w:rsidRDefault="00AC55EB" w:rsidP="00693874">
      <w:pPr>
        <w:shd w:val="clear" w:color="auto" w:fill="FFFFFF"/>
        <w:spacing w:after="0" w:line="240" w:lineRule="auto"/>
        <w:jc w:val="both"/>
        <w:rPr>
          <w:rFonts w:ascii="Trebuchet MS" w:hAnsi="Trebuchet MS" w:cs="Times New Roman"/>
          <w:color w:val="1F4E79" w:themeColor="accent1" w:themeShade="80"/>
          <w:lang w:val="en-US"/>
        </w:rPr>
      </w:pPr>
    </w:p>
    <w:p w14:paraId="676781B2" w14:textId="77777777" w:rsidR="00693874" w:rsidRPr="00035B94" w:rsidRDefault="00693874" w:rsidP="00693874">
      <w:pPr>
        <w:shd w:val="clear" w:color="auto" w:fill="FFFFFF"/>
        <w:spacing w:after="0" w:line="240" w:lineRule="auto"/>
        <w:jc w:val="both"/>
        <w:rPr>
          <w:rFonts w:ascii="Trebuchet MS" w:hAnsi="Trebuchet MS" w:cs="Times New Roman"/>
          <w:color w:val="1F4E79" w:themeColor="accent1" w:themeShade="80"/>
          <w:lang w:val="en-US"/>
        </w:rPr>
      </w:pPr>
      <w:r w:rsidRPr="00035B94">
        <w:rPr>
          <w:rFonts w:ascii="Trebuchet MS" w:hAnsi="Trebuchet MS" w:cs="Times New Roman"/>
          <w:color w:val="1F4E79" w:themeColor="accent1" w:themeShade="80"/>
          <w:lang w:val="en-US"/>
        </w:rPr>
        <w:t xml:space="preserve">În conformitate cu prevederile art. 12 alin (1) din Ordonanța de Urgență a Guvernului nr. 40/2015 cu modificarile si completarile ulterioare:  „Autorităţile de management sunt autorizate să încheie/să emită contracte/decizii/ordine de finanţare a căror valoare poate determina depăşirea, în limitele stabilite mai jos, a sumelor alocate în euro, la nivel de program din Fondul european de dezvoltare regională, Fondul de coeziune, Fondul social european, Fondul de ajutor european destinat celor mai defavorizate persoane şi cofinanţare de la bugetul de stat, cu încadrare în creditele de angajament aprobate anual cu această destinaţie prin legile bugetare anuale. Astfel: </w:t>
      </w:r>
    </w:p>
    <w:p w14:paraId="7819A366" w14:textId="34BDC58A" w:rsidR="00693874" w:rsidRPr="00035B94" w:rsidRDefault="00693874" w:rsidP="00693874">
      <w:pPr>
        <w:shd w:val="clear" w:color="auto" w:fill="FFFFFF"/>
        <w:spacing w:after="0" w:line="240" w:lineRule="auto"/>
        <w:jc w:val="both"/>
        <w:rPr>
          <w:rFonts w:ascii="Trebuchet MS" w:hAnsi="Trebuchet MS" w:cs="Times New Roman"/>
          <w:color w:val="1F4E79" w:themeColor="accent1" w:themeShade="80"/>
          <w:lang w:val="en-US"/>
        </w:rPr>
      </w:pPr>
      <w:r w:rsidRPr="00035B94">
        <w:rPr>
          <w:rFonts w:ascii="Trebuchet MS" w:hAnsi="Trebuchet MS" w:cs="Times New Roman"/>
          <w:color w:val="1F4E79" w:themeColor="accent1" w:themeShade="80"/>
          <w:lang w:val="en-US"/>
        </w:rPr>
        <w:t>(…) c) în limita a 50% pentru autoritatea de management Programul operaţional Capital uman, autoritatea de management pentru Programul operaţional Capacitatea administrativă şi autoritatea de management pentru Programul operaţional Asistenţă tehnică</w:t>
      </w:r>
      <w:r w:rsidRPr="00035B94">
        <w:rPr>
          <w:rFonts w:ascii="Trebuchet MS" w:hAnsi="Trebuchet MS" w:cs="Times New Roman"/>
          <w:color w:val="1F4E79" w:themeColor="accent1" w:themeShade="80"/>
          <w:lang w:val="en-US"/>
        </w:rPr>
        <w:t>.</w:t>
      </w:r>
    </w:p>
    <w:p w14:paraId="4FAD8E59" w14:textId="77777777" w:rsidR="00870B02" w:rsidRPr="00035B94" w:rsidRDefault="00870B02" w:rsidP="00AC55EB">
      <w:pPr>
        <w:tabs>
          <w:tab w:val="left" w:pos="3240"/>
        </w:tabs>
        <w:spacing w:after="0" w:line="240" w:lineRule="auto"/>
        <w:jc w:val="both"/>
        <w:rPr>
          <w:rFonts w:ascii="Trebuchet MS" w:eastAsia="Calibri" w:hAnsi="Trebuchet MS" w:cs="Times New Roman"/>
          <w:color w:val="1F4E79" w:themeColor="accent1" w:themeShade="80"/>
        </w:rPr>
      </w:pPr>
    </w:p>
    <w:p w14:paraId="503ACD5D" w14:textId="77777777" w:rsidR="00870B02" w:rsidRPr="00035B94" w:rsidRDefault="00870B02" w:rsidP="00903227">
      <w:pPr>
        <w:pStyle w:val="Listparagraf"/>
        <w:tabs>
          <w:tab w:val="left" w:pos="3240"/>
        </w:tabs>
        <w:spacing w:after="0" w:line="240" w:lineRule="auto"/>
        <w:ind w:left="540"/>
        <w:jc w:val="both"/>
        <w:rPr>
          <w:rFonts w:ascii="Trebuchet MS" w:eastAsia="Calibri" w:hAnsi="Trebuchet MS" w:cs="Times New Roman"/>
          <w:color w:val="1F4E79" w:themeColor="accent1" w:themeShade="80"/>
        </w:rPr>
      </w:pPr>
    </w:p>
    <w:p w14:paraId="7AE54B3D" w14:textId="77777777" w:rsidR="003A2AF4" w:rsidRPr="00035B94" w:rsidRDefault="003A2AF4" w:rsidP="00935853">
      <w:pPr>
        <w:pStyle w:val="Listparagraf"/>
        <w:numPr>
          <w:ilvl w:val="1"/>
          <w:numId w:val="19"/>
        </w:numPr>
        <w:tabs>
          <w:tab w:val="left" w:pos="3240"/>
        </w:tabs>
        <w:spacing w:after="0" w:line="240" w:lineRule="auto"/>
        <w:ind w:left="540" w:hanging="540"/>
        <w:jc w:val="both"/>
        <w:outlineLvl w:val="1"/>
        <w:rPr>
          <w:rFonts w:ascii="Trebuchet MS" w:eastAsia="Calibri" w:hAnsi="Trebuchet MS" w:cs="Times New Roman"/>
          <w:b/>
          <w:color w:val="1F4E79" w:themeColor="accent1" w:themeShade="80"/>
        </w:rPr>
      </w:pPr>
      <w:bookmarkStart w:id="32" w:name="_Toc489536593"/>
      <w:r w:rsidRPr="00035B94">
        <w:rPr>
          <w:rFonts w:ascii="Trebuchet MS" w:eastAsia="Calibri" w:hAnsi="Trebuchet MS" w:cs="Times New Roman"/>
          <w:b/>
          <w:color w:val="1F4E79" w:themeColor="accent1" w:themeShade="80"/>
        </w:rPr>
        <w:t>Valoarea maximă a proiectelor; rata de cofinanțare</w:t>
      </w:r>
      <w:bookmarkEnd w:id="32"/>
      <w:r w:rsidRPr="00035B94">
        <w:rPr>
          <w:rFonts w:ascii="Trebuchet MS" w:eastAsia="Calibri" w:hAnsi="Trebuchet MS" w:cs="Times New Roman"/>
          <w:b/>
          <w:color w:val="1F4E79" w:themeColor="accent1" w:themeShade="80"/>
        </w:rPr>
        <w:t xml:space="preserve"> </w:t>
      </w:r>
    </w:p>
    <w:p w14:paraId="498456ED" w14:textId="77777777" w:rsidR="005F1567" w:rsidRPr="00035B94" w:rsidRDefault="005F1567" w:rsidP="00903227">
      <w:pPr>
        <w:pStyle w:val="Listparagraf"/>
        <w:tabs>
          <w:tab w:val="left" w:pos="3240"/>
        </w:tabs>
        <w:spacing w:after="0" w:line="240" w:lineRule="auto"/>
        <w:ind w:left="540"/>
        <w:jc w:val="both"/>
        <w:rPr>
          <w:rFonts w:ascii="Trebuchet MS" w:eastAsia="Calibri" w:hAnsi="Trebuchet MS" w:cs="Times New Roman"/>
          <w:color w:val="1F4E79" w:themeColor="accent1" w:themeShade="80"/>
        </w:rPr>
      </w:pPr>
    </w:p>
    <w:p w14:paraId="72F5947B" w14:textId="7469F97A" w:rsidR="00693964" w:rsidRPr="00035B94" w:rsidRDefault="00693874" w:rsidP="00903227">
      <w:pPr>
        <w:spacing w:after="0" w:line="240" w:lineRule="auto"/>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Valoarea maximă eligibilă a unui proiect nu poate depăși alocarea financiară stabilită pentru apelul de proiecte, prevăzută la punctul 1.8. din prezentul ghid al solicitantului, la care se adaugă coeficientul de supracontractare prevăzut în actele normative în vigoare</w:t>
      </w:r>
      <w:r w:rsidR="00D32C26" w:rsidRPr="00035B94">
        <w:rPr>
          <w:rFonts w:ascii="Trebuchet MS" w:eastAsia="Calibri" w:hAnsi="Trebuchet MS" w:cs="Times New Roman"/>
          <w:color w:val="1F4E79" w:themeColor="accent1" w:themeShade="80"/>
        </w:rPr>
        <w:t>.</w:t>
      </w:r>
      <w:r w:rsidR="00762C73" w:rsidRPr="00035B94">
        <w:rPr>
          <w:rFonts w:ascii="Trebuchet MS" w:eastAsia="Calibri" w:hAnsi="Trebuchet MS" w:cs="Times New Roman"/>
          <w:color w:val="1F4E79" w:themeColor="accent1" w:themeShade="80"/>
        </w:rPr>
        <w:t xml:space="preserve"> </w:t>
      </w:r>
    </w:p>
    <w:p w14:paraId="303B2624" w14:textId="77777777" w:rsidR="00397356" w:rsidRPr="00035B94" w:rsidRDefault="00397356" w:rsidP="00903227">
      <w:pPr>
        <w:spacing w:after="0" w:line="240" w:lineRule="auto"/>
        <w:jc w:val="both"/>
        <w:rPr>
          <w:rFonts w:ascii="Trebuchet MS" w:hAnsi="Trebuchet MS" w:cs="Arial"/>
          <w:color w:val="1F4E79" w:themeColor="accent1" w:themeShade="80"/>
        </w:rPr>
      </w:pPr>
    </w:p>
    <w:p w14:paraId="3FD53CA6" w14:textId="586BA2CA" w:rsidR="00207D6B" w:rsidRPr="00035B94" w:rsidRDefault="00D32C26" w:rsidP="00903227">
      <w:pPr>
        <w:spacing w:after="0" w:line="240" w:lineRule="auto"/>
        <w:jc w:val="both"/>
        <w:rPr>
          <w:rFonts w:ascii="Trebuchet MS" w:hAnsi="Trebuchet MS"/>
          <w:color w:val="1F4E79" w:themeColor="accent1" w:themeShade="80"/>
        </w:rPr>
      </w:pPr>
      <w:r w:rsidRPr="00035B94">
        <w:rPr>
          <w:rFonts w:ascii="Trebuchet MS" w:hAnsi="Trebuchet MS" w:cs="Arial"/>
          <w:color w:val="1F4E79" w:themeColor="accent1" w:themeShade="80"/>
        </w:rPr>
        <w:t xml:space="preserve">Bugetul proiectului </w:t>
      </w:r>
      <w:r w:rsidR="003A2AF4" w:rsidRPr="00035B94">
        <w:rPr>
          <w:rFonts w:ascii="Trebuchet MS" w:hAnsi="Trebuchet MS" w:cs="Arial"/>
          <w:color w:val="1F4E79" w:themeColor="accent1" w:themeShade="80"/>
        </w:rPr>
        <w:t xml:space="preserve">va fi exprimat DOAR în </w:t>
      </w:r>
      <w:r w:rsidR="00207D6B" w:rsidRPr="00035B94">
        <w:rPr>
          <w:rFonts w:ascii="Trebuchet MS" w:hAnsi="Trebuchet MS" w:cs="Arial"/>
          <w:color w:val="1F4E79" w:themeColor="accent1" w:themeShade="80"/>
        </w:rPr>
        <w:t>lei.</w:t>
      </w:r>
      <w:r w:rsidR="00397356" w:rsidRPr="00035B94">
        <w:rPr>
          <w:rFonts w:ascii="Trebuchet MS" w:hAnsi="Trebuchet MS" w:cs="Arial"/>
          <w:color w:val="1F4E79" w:themeColor="accent1" w:themeShade="80"/>
        </w:rPr>
        <w:t xml:space="preserve"> </w:t>
      </w:r>
      <w:r w:rsidR="00207D6B" w:rsidRPr="00035B94">
        <w:rPr>
          <w:rFonts w:ascii="Trebuchet MS" w:hAnsi="Trebuchet MS"/>
          <w:color w:val="1F4E79" w:themeColor="accent1" w:themeShade="80"/>
        </w:rPr>
        <w:t xml:space="preserve">Cursul de schimb care va fi utilizat pentru stabilirea acestei valori este cursul Inforeuro aferent lunii </w:t>
      </w:r>
      <w:r w:rsidR="00693964" w:rsidRPr="00035B94">
        <w:rPr>
          <w:rFonts w:ascii="Trebuchet MS" w:hAnsi="Trebuchet MS"/>
          <w:color w:val="1F4E79" w:themeColor="accent1" w:themeShade="80"/>
        </w:rPr>
        <w:t>...</w:t>
      </w:r>
      <w:r w:rsidR="00772E2C" w:rsidRPr="00035B94">
        <w:rPr>
          <w:rFonts w:ascii="Trebuchet MS" w:hAnsi="Trebuchet MS"/>
          <w:color w:val="1F4E79" w:themeColor="accent1" w:themeShade="80"/>
        </w:rPr>
        <w:t xml:space="preserve"> </w:t>
      </w:r>
      <w:r w:rsidR="00207D6B" w:rsidRPr="00035B94">
        <w:rPr>
          <w:rFonts w:ascii="Trebuchet MS" w:hAnsi="Trebuchet MS"/>
          <w:color w:val="1F4E79" w:themeColor="accent1" w:themeShade="80"/>
        </w:rPr>
        <w:t>201</w:t>
      </w:r>
      <w:r w:rsidR="002F5970" w:rsidRPr="00035B94">
        <w:rPr>
          <w:rFonts w:ascii="Trebuchet MS" w:hAnsi="Trebuchet MS"/>
          <w:color w:val="1F4E79" w:themeColor="accent1" w:themeShade="80"/>
        </w:rPr>
        <w:t>8</w:t>
      </w:r>
      <w:r w:rsidR="00207D6B" w:rsidRPr="00035B94">
        <w:rPr>
          <w:rFonts w:ascii="Trebuchet MS" w:hAnsi="Trebuchet MS"/>
          <w:color w:val="1F4E79" w:themeColor="accent1" w:themeShade="80"/>
        </w:rPr>
        <w:t xml:space="preserve">, respectiv 1 EURO = </w:t>
      </w:r>
      <w:r w:rsidR="00AF489D" w:rsidRPr="00035B94">
        <w:rPr>
          <w:rFonts w:ascii="Trebuchet MS" w:hAnsi="Trebuchet MS"/>
          <w:color w:val="1F4E79" w:themeColor="accent1" w:themeShade="80"/>
        </w:rPr>
        <w:t xml:space="preserve">  </w:t>
      </w:r>
      <w:r w:rsidR="00693964" w:rsidRPr="00035B94">
        <w:rPr>
          <w:rFonts w:ascii="Trebuchet MS" w:hAnsi="Trebuchet MS"/>
          <w:color w:val="1F4E79" w:themeColor="accent1" w:themeShade="80"/>
        </w:rPr>
        <w:t>...</w:t>
      </w:r>
      <w:r w:rsidR="00AF489D" w:rsidRPr="00035B94">
        <w:rPr>
          <w:rFonts w:ascii="Trebuchet MS" w:hAnsi="Trebuchet MS"/>
          <w:color w:val="1F4E79" w:themeColor="accent1" w:themeShade="80"/>
        </w:rPr>
        <w:t xml:space="preserve"> </w:t>
      </w:r>
      <w:r w:rsidR="00207D6B" w:rsidRPr="00035B94">
        <w:rPr>
          <w:rFonts w:ascii="Trebuchet MS" w:hAnsi="Trebuchet MS"/>
          <w:color w:val="1F4E79" w:themeColor="accent1" w:themeShade="80"/>
        </w:rPr>
        <w:t>RON.</w:t>
      </w:r>
    </w:p>
    <w:p w14:paraId="72848192" w14:textId="77777777" w:rsidR="008B4233" w:rsidRPr="00035B94" w:rsidRDefault="008B4233" w:rsidP="00903227">
      <w:pPr>
        <w:spacing w:after="0" w:line="240" w:lineRule="auto"/>
        <w:jc w:val="both"/>
        <w:rPr>
          <w:rFonts w:ascii="Trebuchet MS" w:eastAsia="Calibri" w:hAnsi="Trebuchet MS" w:cs="Times New Roman"/>
          <w:color w:val="1F4E79" w:themeColor="accent1" w:themeShade="80"/>
        </w:rPr>
      </w:pPr>
    </w:p>
    <w:p w14:paraId="606BB300" w14:textId="77777777" w:rsidR="008B4233" w:rsidRPr="00035B94" w:rsidRDefault="008B4233" w:rsidP="00903227">
      <w:pPr>
        <w:spacing w:after="0" w:line="240" w:lineRule="auto"/>
        <w:jc w:val="both"/>
        <w:rPr>
          <w:rFonts w:ascii="Trebuchet MS" w:eastAsia="Calibri" w:hAnsi="Trebuchet MS" w:cs="Times New Roman"/>
          <w:color w:val="1F4E79" w:themeColor="accent1" w:themeShade="80"/>
        </w:rPr>
      </w:pPr>
    </w:p>
    <w:p w14:paraId="1EBEF5AC" w14:textId="77777777" w:rsidR="00D32C26" w:rsidRPr="00035B94" w:rsidRDefault="00D32C26" w:rsidP="00903227">
      <w:pPr>
        <w:pStyle w:val="Titlu3"/>
        <w:spacing w:before="0" w:line="240" w:lineRule="auto"/>
        <w:jc w:val="both"/>
        <w:rPr>
          <w:rFonts w:ascii="Trebuchet MS" w:hAnsi="Trebuchet MS"/>
          <w:color w:val="1F4E79" w:themeColor="accent1" w:themeShade="80"/>
          <w:sz w:val="22"/>
          <w:szCs w:val="22"/>
        </w:rPr>
      </w:pPr>
      <w:bookmarkStart w:id="33" w:name="_Toc449017705"/>
      <w:bookmarkStart w:id="34" w:name="_Toc458077169"/>
      <w:bookmarkStart w:id="35" w:name="_Toc489536594"/>
      <w:r w:rsidRPr="00035B94">
        <w:rPr>
          <w:rFonts w:ascii="Trebuchet MS" w:hAnsi="Trebuchet MS"/>
          <w:b/>
          <w:color w:val="1F4E79" w:themeColor="accent1" w:themeShade="80"/>
          <w:sz w:val="22"/>
          <w:szCs w:val="22"/>
        </w:rPr>
        <w:t>1.9.</w:t>
      </w:r>
      <w:r w:rsidR="0004765B" w:rsidRPr="00035B94">
        <w:rPr>
          <w:rFonts w:ascii="Trebuchet MS" w:hAnsi="Trebuchet MS"/>
          <w:b/>
          <w:color w:val="1F4E79" w:themeColor="accent1" w:themeShade="80"/>
          <w:sz w:val="22"/>
          <w:szCs w:val="22"/>
        </w:rPr>
        <w:t>1</w:t>
      </w:r>
      <w:r w:rsidRPr="00035B94">
        <w:rPr>
          <w:rFonts w:ascii="Trebuchet MS" w:hAnsi="Trebuchet MS"/>
          <w:b/>
          <w:color w:val="1F4E79" w:themeColor="accent1" w:themeShade="80"/>
          <w:sz w:val="22"/>
          <w:szCs w:val="22"/>
        </w:rPr>
        <w:t>.</w:t>
      </w:r>
      <w:r w:rsidRPr="00035B94">
        <w:rPr>
          <w:rFonts w:ascii="Trebuchet MS" w:hAnsi="Trebuchet MS"/>
          <w:color w:val="1F4E79" w:themeColor="accent1" w:themeShade="80"/>
          <w:sz w:val="22"/>
          <w:szCs w:val="22"/>
        </w:rPr>
        <w:t xml:space="preserve"> </w:t>
      </w:r>
      <w:r w:rsidRPr="00035B94">
        <w:rPr>
          <w:rFonts w:ascii="Trebuchet MS" w:hAnsi="Trebuchet MS"/>
          <w:b/>
          <w:color w:val="1F4E79" w:themeColor="accent1" w:themeShade="80"/>
          <w:sz w:val="22"/>
          <w:szCs w:val="22"/>
        </w:rPr>
        <w:t>Cofinanțarea națională (cofinanțarea publică și cofinanțarea proprie)</w:t>
      </w:r>
      <w:bookmarkEnd w:id="33"/>
      <w:bookmarkEnd w:id="34"/>
      <w:bookmarkEnd w:id="35"/>
    </w:p>
    <w:p w14:paraId="1EE385D4" w14:textId="77777777" w:rsidR="00D32C26" w:rsidRPr="00035B94" w:rsidRDefault="00D32C26" w:rsidP="00903227">
      <w:pPr>
        <w:spacing w:after="0" w:line="240" w:lineRule="auto"/>
        <w:jc w:val="both"/>
        <w:rPr>
          <w:rFonts w:ascii="Trebuchet MS" w:hAnsi="Trebuchet MS"/>
          <w:color w:val="1F4E79" w:themeColor="accent1" w:themeShade="80"/>
        </w:rPr>
      </w:pPr>
    </w:p>
    <w:p w14:paraId="1991CE4A" w14:textId="25A6DCFF" w:rsidR="00207D6B" w:rsidRPr="00035B94" w:rsidRDefault="00207D6B" w:rsidP="00903227">
      <w:pPr>
        <w:autoSpaceDE w:val="0"/>
        <w:autoSpaceDN w:val="0"/>
        <w:adjustRightInd w:val="0"/>
        <w:spacing w:after="0" w:line="240" w:lineRule="auto"/>
        <w:jc w:val="both"/>
        <w:rPr>
          <w:rFonts w:ascii="Trebuchet MS" w:hAnsi="Trebuchet MS" w:cs="Calibri"/>
          <w:color w:val="1F4E79" w:themeColor="accent1" w:themeShade="80"/>
        </w:rPr>
      </w:pPr>
      <w:r w:rsidRPr="00035B94">
        <w:rPr>
          <w:rFonts w:ascii="Trebuchet MS" w:hAnsi="Trebuchet MS" w:cs="Calibri,Bold"/>
          <w:bCs/>
          <w:color w:val="1F4E79" w:themeColor="accent1" w:themeShade="80"/>
        </w:rPr>
        <w:t xml:space="preserve">Contribuția eligibilă minimă a solicitantului </w:t>
      </w:r>
      <w:r w:rsidRPr="00035B94">
        <w:rPr>
          <w:rFonts w:ascii="Trebuchet MS" w:hAnsi="Trebuchet MS" w:cs="Calibri"/>
          <w:color w:val="1F4E79" w:themeColor="accent1" w:themeShade="80"/>
        </w:rPr>
        <w:t xml:space="preserve">reprezintă procentul din valoarea totală eligibilă a proiectului propus, care va fi suportat de solicitant, conform cerințelor prevăzute în documentul </w:t>
      </w:r>
      <w:r w:rsidRPr="00035B94">
        <w:rPr>
          <w:rFonts w:ascii="Trebuchet MS" w:hAnsi="Trebuchet MS" w:cs="Calibri,Italic"/>
          <w:i/>
          <w:iCs/>
          <w:color w:val="1F4E79" w:themeColor="accent1" w:themeShade="80"/>
        </w:rPr>
        <w:t>Orientări privind</w:t>
      </w:r>
      <w:r w:rsidRPr="00035B94">
        <w:rPr>
          <w:rFonts w:ascii="Trebuchet MS" w:hAnsi="Trebuchet MS" w:cs="Calibri"/>
          <w:color w:val="1F4E79" w:themeColor="accent1" w:themeShade="80"/>
        </w:rPr>
        <w:t xml:space="preserve"> </w:t>
      </w:r>
      <w:r w:rsidRPr="00035B94">
        <w:rPr>
          <w:rFonts w:ascii="Trebuchet MS" w:hAnsi="Trebuchet MS" w:cs="Calibri,Italic"/>
          <w:i/>
          <w:iCs/>
          <w:color w:val="1F4E79" w:themeColor="accent1" w:themeShade="80"/>
        </w:rPr>
        <w:t>accesarea finanțărilor în cadrul Programului Operațional Capital Uman 2014-2020</w:t>
      </w:r>
      <w:r w:rsidR="00693964" w:rsidRPr="00035B94">
        <w:rPr>
          <w:rFonts w:ascii="Trebuchet MS" w:hAnsi="Trebuchet MS" w:cs="Calibri,Italic"/>
          <w:i/>
          <w:iCs/>
          <w:color w:val="1F4E79" w:themeColor="accent1" w:themeShade="80"/>
        </w:rPr>
        <w:t>, cu modificarile si completarile ulterioare, disponibil la adresa:</w:t>
      </w:r>
      <w:r w:rsidRPr="00035B94">
        <w:rPr>
          <w:rFonts w:ascii="Trebuchet MS" w:hAnsi="Trebuchet MS" w:cs="Calibri,Italic"/>
          <w:i/>
          <w:iCs/>
          <w:color w:val="1F4E79" w:themeColor="accent1" w:themeShade="80"/>
        </w:rPr>
        <w:t xml:space="preserve"> (</w:t>
      </w:r>
      <w:r w:rsidRPr="00035B94">
        <w:rPr>
          <w:rFonts w:ascii="Trebuchet MS" w:hAnsi="Trebuchet MS" w:cs="Calibri"/>
          <w:color w:val="1F4E79" w:themeColor="accent1" w:themeShade="80"/>
        </w:rPr>
        <w:t>http://www.fonduriue.ro/images/files/programe/CU/POCU2014/20.04/ORIENTARI.GENERALE.POCU.pdf</w:t>
      </w:r>
      <w:r w:rsidR="002C5DAB" w:rsidRPr="00035B94">
        <w:rPr>
          <w:rFonts w:ascii="Trebuchet MS" w:hAnsi="Trebuchet MS" w:cs="Calibri"/>
          <w:color w:val="1F4E79" w:themeColor="accent1" w:themeShade="80"/>
        </w:rPr>
        <w:t>)</w:t>
      </w:r>
    </w:p>
    <w:p w14:paraId="66741C33" w14:textId="77777777" w:rsidR="00693964" w:rsidRPr="00035B94" w:rsidRDefault="00693964" w:rsidP="00693964">
      <w:pPr>
        <w:autoSpaceDE w:val="0"/>
        <w:autoSpaceDN w:val="0"/>
        <w:adjustRightInd w:val="0"/>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Pe parcursul implementării proiectului, cheltuielile considerate neeligibile, dar necesare derulării proiectului vor fi suportate de către beneficiar, respectiv de parteneri, în funcție de specificul cheltuielilor.</w:t>
      </w:r>
    </w:p>
    <w:p w14:paraId="0D836261" w14:textId="77777777" w:rsidR="00693964" w:rsidRPr="00035B94" w:rsidRDefault="00693964" w:rsidP="00693964">
      <w:pPr>
        <w:autoSpaceDE w:val="0"/>
        <w:autoSpaceDN w:val="0"/>
        <w:adjustRightInd w:val="0"/>
        <w:spacing w:after="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Atat solicitantul cat si fiecare partener trebuie sa contribuie financiar la implementarea proiectului, respectiv sa aiba alocate cheltuieli eligibile din totalul cheltuielilor eligibile prevazute in bugetul proiectului, nefiind posibil ca un partener sau/si solicitantul sa asigure partea de buget (asistenta financiara nerambursabila sau/si contributie proprie) prevăzută pentru un alt partener.</w:t>
      </w:r>
    </w:p>
    <w:p w14:paraId="7CE4437B" w14:textId="0CC3DACC" w:rsidR="00AF489D" w:rsidRPr="00035B94" w:rsidRDefault="0096434C" w:rsidP="00903227">
      <w:pPr>
        <w:spacing w:before="120" w:after="120" w:line="240" w:lineRule="auto"/>
        <w:jc w:val="both"/>
        <w:rPr>
          <w:rFonts w:ascii="Trebuchet MS" w:eastAsia="Times New Roman" w:hAnsi="Trebuchet MS" w:cs="Arial"/>
          <w:color w:val="1F4E79" w:themeColor="accent1" w:themeShade="80"/>
        </w:rPr>
      </w:pPr>
      <w:r w:rsidRPr="00035B94">
        <w:rPr>
          <w:rFonts w:ascii="Trebuchet MS" w:eastAsia="Times New Roman" w:hAnsi="Trebuchet MS" w:cs="Arial"/>
          <w:color w:val="1F4E79" w:themeColor="accent1" w:themeShade="80"/>
        </w:rPr>
        <w:t>Pentru proiectele finanțate în contextul prezentului ghid, valoarea eligibilă a proiectului, contribuția privată proprie, cofinanțarea UE, asistența financiară nerambursabilă solicitată vor fi defalcate automat de sistemul informatic pe cele două tipuri de regiuni de dezvoltare (Regiuni mai puțin dezvoltate/ Regiune mai dezvoltată) în baza unei pro-rata (pentru regiunea dezvoltată - 11,29322655%, iar pentru regiunile mai puțin dezvoltate - 88,70677345% din total).</w:t>
      </w:r>
    </w:p>
    <w:p w14:paraId="19193C22" w14:textId="77777777" w:rsidR="00107AF7" w:rsidRPr="00035B94" w:rsidRDefault="00107AF7" w:rsidP="00903227">
      <w:pPr>
        <w:spacing w:before="120" w:after="120" w:line="240" w:lineRule="auto"/>
        <w:jc w:val="both"/>
        <w:rPr>
          <w:rFonts w:ascii="Trebuchet MS" w:eastAsia="Times New Roman" w:hAnsi="Trebuchet MS" w:cs="Arial"/>
          <w:color w:val="1F4E79" w:themeColor="accent1" w:themeShade="80"/>
        </w:rPr>
      </w:pPr>
    </w:p>
    <w:p w14:paraId="095EA80B" w14:textId="77777777" w:rsidR="00D32C26" w:rsidRPr="00035B94" w:rsidRDefault="005F1567" w:rsidP="00903227">
      <w:pPr>
        <w:pStyle w:val="Titlu1"/>
        <w:shd w:val="clear" w:color="auto" w:fill="E7E6E6" w:themeFill="background2"/>
        <w:jc w:val="both"/>
        <w:rPr>
          <w:rFonts w:ascii="Trebuchet MS" w:eastAsia="Calibri" w:hAnsi="Trebuchet MS" w:cs="Times New Roman"/>
          <w:b/>
          <w:color w:val="1F4E79" w:themeColor="accent1" w:themeShade="80"/>
          <w:sz w:val="22"/>
          <w:szCs w:val="22"/>
        </w:rPr>
      </w:pPr>
      <w:bookmarkStart w:id="36" w:name="_Toc489536595"/>
      <w:r w:rsidRPr="00035B94">
        <w:rPr>
          <w:rFonts w:ascii="Trebuchet MS" w:eastAsia="Calibri" w:hAnsi="Trebuchet MS" w:cs="Times New Roman"/>
          <w:b/>
          <w:color w:val="1F4E79" w:themeColor="accent1" w:themeShade="80"/>
          <w:sz w:val="22"/>
          <w:szCs w:val="22"/>
        </w:rPr>
        <w:t>CAPITOLUL 2. REGULI PENTRU ACORDAREA FINANȚĂRII</w:t>
      </w:r>
      <w:bookmarkEnd w:id="36"/>
    </w:p>
    <w:p w14:paraId="0F61582F" w14:textId="77777777" w:rsidR="005F1567" w:rsidRPr="00035B94" w:rsidRDefault="005F1567" w:rsidP="00903227">
      <w:pPr>
        <w:tabs>
          <w:tab w:val="left" w:pos="3240"/>
        </w:tabs>
        <w:spacing w:after="0" w:line="240" w:lineRule="auto"/>
        <w:jc w:val="both"/>
        <w:outlineLvl w:val="0"/>
        <w:rPr>
          <w:rFonts w:ascii="Trebuchet MS" w:eastAsia="Calibri" w:hAnsi="Trebuchet MS" w:cs="Times New Roman"/>
          <w:color w:val="1F4E79" w:themeColor="accent1" w:themeShade="80"/>
        </w:rPr>
      </w:pPr>
    </w:p>
    <w:p w14:paraId="2480C0AB" w14:textId="77777777" w:rsidR="008A3DD7" w:rsidRPr="00035B94" w:rsidRDefault="00D32C26" w:rsidP="00903227">
      <w:pPr>
        <w:pStyle w:val="Titlu2"/>
        <w:jc w:val="both"/>
        <w:rPr>
          <w:rFonts w:ascii="Trebuchet MS" w:eastAsia="Calibri" w:hAnsi="Trebuchet MS" w:cs="Times New Roman"/>
          <w:color w:val="1F4E79" w:themeColor="accent1" w:themeShade="80"/>
          <w:sz w:val="22"/>
          <w:szCs w:val="22"/>
        </w:rPr>
      </w:pPr>
      <w:bookmarkStart w:id="37" w:name="_Toc489536596"/>
      <w:r w:rsidRPr="00035B94">
        <w:rPr>
          <w:rFonts w:ascii="Trebuchet MS" w:eastAsia="Calibri" w:hAnsi="Trebuchet MS" w:cs="Times New Roman"/>
          <w:color w:val="1F4E79" w:themeColor="accent1" w:themeShade="80"/>
          <w:sz w:val="22"/>
          <w:szCs w:val="22"/>
        </w:rPr>
        <w:t xml:space="preserve">2.1 </w:t>
      </w:r>
      <w:r w:rsidRPr="00035B94">
        <w:rPr>
          <w:rFonts w:ascii="Trebuchet MS" w:eastAsia="Calibri" w:hAnsi="Trebuchet MS" w:cs="Times New Roman"/>
          <w:b/>
          <w:color w:val="1F4E79" w:themeColor="accent1" w:themeShade="80"/>
          <w:sz w:val="22"/>
          <w:szCs w:val="22"/>
        </w:rPr>
        <w:t>Eligibilitatea solicitantului și a partenerilor</w:t>
      </w:r>
      <w:bookmarkEnd w:id="37"/>
      <w:r w:rsidRPr="00035B94">
        <w:rPr>
          <w:rFonts w:ascii="Trebuchet MS" w:eastAsia="Calibri" w:hAnsi="Trebuchet MS" w:cs="Times New Roman"/>
          <w:color w:val="1F4E79" w:themeColor="accent1" w:themeShade="80"/>
          <w:sz w:val="22"/>
          <w:szCs w:val="22"/>
        </w:rPr>
        <w:t xml:space="preserve"> </w:t>
      </w:r>
    </w:p>
    <w:p w14:paraId="7A6C1F6F" w14:textId="77777777" w:rsidR="00BD07CF" w:rsidRPr="00035B94" w:rsidRDefault="00BD07CF" w:rsidP="00903227">
      <w:pPr>
        <w:spacing w:before="120" w:after="120" w:line="240" w:lineRule="auto"/>
        <w:jc w:val="both"/>
        <w:rPr>
          <w:rFonts w:ascii="Trebuchet MS" w:eastAsia="MS Mincho" w:hAnsi="Trebuchet MS"/>
          <w:color w:val="1F4E79" w:themeColor="accent1" w:themeShade="80"/>
        </w:rPr>
      </w:pPr>
      <w:bookmarkStart w:id="38" w:name="_Toc444523808"/>
      <w:bookmarkStart w:id="39" w:name="_Toc448926439"/>
      <w:r w:rsidRPr="00035B94">
        <w:rPr>
          <w:rFonts w:ascii="Trebuchet MS" w:eastAsia="MS Mincho" w:hAnsi="Trebuchet MS"/>
          <w:color w:val="1F4E79" w:themeColor="accent1" w:themeShade="80"/>
        </w:rPr>
        <w:t xml:space="preserve">Se va avea în vedere capitolul relevant din </w:t>
      </w:r>
      <w:r w:rsidRPr="00035B94">
        <w:rPr>
          <w:rFonts w:ascii="Trebuchet MS" w:eastAsia="MS Mincho" w:hAnsi="Trebuchet MS"/>
          <w:i/>
          <w:color w:val="1F4E79" w:themeColor="accent1" w:themeShade="80"/>
        </w:rPr>
        <w:t xml:space="preserve">Orientări privind accesarea finanțărilor în cadrul POCU 2014-2020 </w:t>
      </w:r>
      <w:r w:rsidRPr="00035B94">
        <w:rPr>
          <w:rFonts w:ascii="Trebuchet MS" w:hAnsi="Trebuchet MS"/>
          <w:color w:val="1F4E79" w:themeColor="accent1" w:themeShade="80"/>
        </w:rPr>
        <w:t xml:space="preserve">disponibil la </w:t>
      </w:r>
      <w:hyperlink r:id="rId9" w:anchor="implementare-program" w:history="1">
        <w:r w:rsidRPr="00035B94">
          <w:rPr>
            <w:rStyle w:val="Hyperlink"/>
            <w:rFonts w:ascii="Trebuchet MS" w:hAnsi="Trebuchet MS"/>
            <w:color w:val="1F4E79" w:themeColor="accent1" w:themeShade="80"/>
          </w:rPr>
          <w:t>http://www.fonduri-ue.ro/pocu-2014#implementare-program</w:t>
        </w:r>
      </w:hyperlink>
      <w:r w:rsidRPr="00035B94">
        <w:rPr>
          <w:rFonts w:ascii="Trebuchet MS" w:hAnsi="Trebuchet MS"/>
          <w:color w:val="1F4E79" w:themeColor="accent1" w:themeShade="80"/>
        </w:rPr>
        <w:t xml:space="preserve"> </w:t>
      </w:r>
    </w:p>
    <w:p w14:paraId="20FED1D3" w14:textId="77777777" w:rsidR="00BD07CF" w:rsidRPr="00035B94" w:rsidRDefault="00BD07CF" w:rsidP="00903227">
      <w:pPr>
        <w:pStyle w:val="Titlu2"/>
        <w:spacing w:before="120" w:after="120" w:line="240" w:lineRule="auto"/>
        <w:jc w:val="both"/>
        <w:rPr>
          <w:rFonts w:ascii="Trebuchet MS" w:hAnsi="Trebuchet MS" w:cs="Times New Roman"/>
          <w:color w:val="1F4E79" w:themeColor="accent1" w:themeShade="80"/>
          <w:sz w:val="22"/>
          <w:szCs w:val="22"/>
        </w:rPr>
      </w:pPr>
      <w:bookmarkStart w:id="40" w:name="_Toc482195995"/>
      <w:bookmarkStart w:id="41" w:name="_Toc489536597"/>
      <w:bookmarkEnd w:id="38"/>
      <w:bookmarkEnd w:id="39"/>
      <w:r w:rsidRPr="00035B94">
        <w:rPr>
          <w:rFonts w:ascii="Trebuchet MS" w:hAnsi="Trebuchet MS" w:cs="Times New Roman"/>
          <w:color w:val="1F4E79" w:themeColor="accent1" w:themeShade="80"/>
          <w:sz w:val="22"/>
          <w:szCs w:val="22"/>
        </w:rPr>
        <w:t xml:space="preserve">2.2. </w:t>
      </w:r>
      <w:r w:rsidRPr="00035B94">
        <w:rPr>
          <w:rFonts w:ascii="Trebuchet MS" w:hAnsi="Trebuchet MS" w:cs="Times New Roman"/>
          <w:b/>
          <w:color w:val="1F4E79" w:themeColor="accent1" w:themeShade="80"/>
          <w:sz w:val="22"/>
          <w:szCs w:val="22"/>
        </w:rPr>
        <w:t>Eligibilitatea proiectului</w:t>
      </w:r>
      <w:bookmarkEnd w:id="40"/>
      <w:bookmarkEnd w:id="41"/>
      <w:r w:rsidRPr="00035B94">
        <w:rPr>
          <w:rFonts w:ascii="Trebuchet MS" w:hAnsi="Trebuchet MS" w:cs="Times New Roman"/>
          <w:color w:val="1F4E79" w:themeColor="accent1" w:themeShade="80"/>
          <w:sz w:val="22"/>
          <w:szCs w:val="22"/>
        </w:rPr>
        <w:t xml:space="preserve"> </w:t>
      </w:r>
    </w:p>
    <w:p w14:paraId="6AC43FBA" w14:textId="77777777" w:rsidR="00EC3473" w:rsidRPr="00035B94" w:rsidRDefault="00BD07CF" w:rsidP="00903227">
      <w:pPr>
        <w:spacing w:before="120" w:after="120" w:line="240" w:lineRule="auto"/>
        <w:jc w:val="both"/>
        <w:rPr>
          <w:rFonts w:ascii="Trebuchet MS" w:hAnsi="Trebuchet MS"/>
          <w:color w:val="1F4E79" w:themeColor="accent1" w:themeShade="80"/>
        </w:rPr>
      </w:pPr>
      <w:r w:rsidRPr="00035B94">
        <w:rPr>
          <w:rFonts w:ascii="Trebuchet MS" w:eastAsia="MS Mincho" w:hAnsi="Trebuchet MS"/>
          <w:color w:val="1F4E79" w:themeColor="accent1" w:themeShade="80"/>
        </w:rPr>
        <w:t xml:space="preserve">Se va avea în vedere capitolul relevant din </w:t>
      </w:r>
      <w:r w:rsidRPr="00035B94">
        <w:rPr>
          <w:rFonts w:ascii="Trebuchet MS" w:eastAsia="MS Mincho" w:hAnsi="Trebuchet MS"/>
          <w:i/>
          <w:color w:val="1F4E79" w:themeColor="accent1" w:themeShade="80"/>
        </w:rPr>
        <w:t xml:space="preserve">Orientări privind accesarea finanțărilor în cadrul POCU 2014-2020 </w:t>
      </w:r>
      <w:r w:rsidRPr="00035B94">
        <w:rPr>
          <w:rFonts w:ascii="Trebuchet MS" w:hAnsi="Trebuchet MS"/>
          <w:color w:val="1F4E79" w:themeColor="accent1" w:themeShade="80"/>
        </w:rPr>
        <w:t>disponibil la</w:t>
      </w:r>
      <w:r w:rsidR="004F596D" w:rsidRPr="00035B94">
        <w:rPr>
          <w:rFonts w:ascii="Trebuchet MS" w:hAnsi="Trebuchet MS"/>
          <w:color w:val="1F4E79" w:themeColor="accent1" w:themeShade="80"/>
        </w:rPr>
        <w:t>:</w:t>
      </w:r>
      <w:r w:rsidRPr="00035B94">
        <w:rPr>
          <w:rFonts w:ascii="Trebuchet MS" w:hAnsi="Trebuchet MS"/>
          <w:color w:val="1F4E79" w:themeColor="accent1" w:themeShade="80"/>
        </w:rPr>
        <w:t xml:space="preserve"> </w:t>
      </w:r>
      <w:hyperlink r:id="rId10" w:anchor="implementare-program" w:history="1">
        <w:r w:rsidRPr="00035B94">
          <w:rPr>
            <w:rStyle w:val="Hyperlink"/>
            <w:rFonts w:ascii="Trebuchet MS" w:hAnsi="Trebuchet MS"/>
            <w:color w:val="1F4E79" w:themeColor="accent1" w:themeShade="80"/>
          </w:rPr>
          <w:t>http://www.fonduri-ue.ro/pocu-2014#implementare-program</w:t>
        </w:r>
      </w:hyperlink>
      <w:r w:rsidR="002C5DAB" w:rsidRPr="00035B94">
        <w:rPr>
          <w:rFonts w:ascii="Trebuchet MS" w:hAnsi="Trebuchet MS"/>
          <w:color w:val="1F4E79" w:themeColor="accent1" w:themeShade="80"/>
        </w:rPr>
        <w:t xml:space="preserve"> </w:t>
      </w:r>
    </w:p>
    <w:p w14:paraId="05CDA5A1" w14:textId="77777777" w:rsidR="00EC3473" w:rsidRPr="00035B94" w:rsidRDefault="00EC3473" w:rsidP="00903227">
      <w:pPr>
        <w:pStyle w:val="Titlu2"/>
        <w:spacing w:before="0" w:line="240" w:lineRule="auto"/>
        <w:jc w:val="both"/>
        <w:rPr>
          <w:rFonts w:ascii="Trebuchet MS" w:hAnsi="Trebuchet MS"/>
          <w:color w:val="1F4E79" w:themeColor="accent1" w:themeShade="80"/>
          <w:sz w:val="22"/>
          <w:szCs w:val="22"/>
        </w:rPr>
      </w:pPr>
      <w:bookmarkStart w:id="42" w:name="_Toc458077180"/>
      <w:bookmarkStart w:id="43" w:name="_Toc489536598"/>
      <w:bookmarkStart w:id="44" w:name="_Toc449017715"/>
      <w:bookmarkStart w:id="45" w:name="_Toc457553722"/>
      <w:r w:rsidRPr="00035B94">
        <w:rPr>
          <w:rFonts w:ascii="Trebuchet MS" w:hAnsi="Trebuchet MS"/>
          <w:color w:val="1F4E79" w:themeColor="accent1" w:themeShade="80"/>
          <w:sz w:val="22"/>
          <w:szCs w:val="22"/>
        </w:rPr>
        <w:t xml:space="preserve">2.3. </w:t>
      </w:r>
      <w:r w:rsidRPr="00035B94">
        <w:rPr>
          <w:rFonts w:ascii="Trebuchet MS" w:hAnsi="Trebuchet MS"/>
          <w:b/>
          <w:color w:val="1F4E79" w:themeColor="accent1" w:themeShade="80"/>
          <w:sz w:val="22"/>
          <w:szCs w:val="22"/>
        </w:rPr>
        <w:t>Eligibilitatea cheltuielilor</w:t>
      </w:r>
      <w:bookmarkEnd w:id="42"/>
      <w:bookmarkEnd w:id="43"/>
      <w:r w:rsidRPr="00035B94">
        <w:rPr>
          <w:rFonts w:ascii="Trebuchet MS" w:hAnsi="Trebuchet MS"/>
          <w:color w:val="1F4E79" w:themeColor="accent1" w:themeShade="80"/>
          <w:sz w:val="22"/>
          <w:szCs w:val="22"/>
        </w:rPr>
        <w:t xml:space="preserve"> </w:t>
      </w:r>
    </w:p>
    <w:p w14:paraId="3D57C9E9" w14:textId="77777777" w:rsidR="00EB380A" w:rsidRPr="00035B94" w:rsidRDefault="00EB380A" w:rsidP="00903227">
      <w:pPr>
        <w:jc w:val="both"/>
        <w:rPr>
          <w:rFonts w:ascii="Trebuchet MS" w:hAnsi="Trebuchet MS"/>
          <w:color w:val="1F4E79" w:themeColor="accent1" w:themeShade="80"/>
        </w:rPr>
      </w:pPr>
    </w:p>
    <w:p w14:paraId="6BE9C0DD" w14:textId="77777777" w:rsidR="00EA5E6F" w:rsidRPr="00035B94" w:rsidRDefault="00EA5E6F" w:rsidP="00903227">
      <w:pPr>
        <w:pStyle w:val="Titlu2"/>
        <w:spacing w:before="0" w:after="120"/>
        <w:jc w:val="both"/>
        <w:rPr>
          <w:rFonts w:ascii="Trebuchet MS" w:hAnsi="Trebuchet MS" w:cs="Times New Roman"/>
          <w:color w:val="1F4E79" w:themeColor="accent1" w:themeShade="80"/>
          <w:sz w:val="22"/>
          <w:szCs w:val="22"/>
        </w:rPr>
      </w:pPr>
      <w:bookmarkStart w:id="46" w:name="_Toc489536599"/>
      <w:r w:rsidRPr="00035B94">
        <w:rPr>
          <w:rFonts w:ascii="Trebuchet MS" w:hAnsi="Trebuchet MS" w:cs="Times New Roman"/>
          <w:b/>
          <w:color w:val="1F4E79" w:themeColor="accent1" w:themeShade="80"/>
          <w:sz w:val="22"/>
          <w:szCs w:val="22"/>
        </w:rPr>
        <w:t>Încadrarea cheltuielilor</w:t>
      </w:r>
      <w:bookmarkEnd w:id="46"/>
    </w:p>
    <w:p w14:paraId="5FCD5576" w14:textId="6B3CBC75" w:rsidR="00EA10FB" w:rsidRPr="00035B94" w:rsidRDefault="00EA5E6F" w:rsidP="00AC55EB">
      <w:pPr>
        <w:spacing w:before="120" w:after="120" w:line="240" w:lineRule="auto"/>
        <w:rPr>
          <w:rFonts w:ascii="Trebuchet MS" w:hAnsi="Trebuchet MS"/>
          <w:color w:val="1F4E79" w:themeColor="accent1" w:themeShade="80"/>
        </w:rPr>
        <w:sectPr w:rsidR="00EA10FB" w:rsidRPr="00035B94" w:rsidSect="00754FCF">
          <w:headerReference w:type="default" r:id="rId11"/>
          <w:footerReference w:type="default" r:id="rId12"/>
          <w:footerReference w:type="first" r:id="rId13"/>
          <w:pgSz w:w="12240" w:h="15840"/>
          <w:pgMar w:top="634" w:right="1440" w:bottom="1440" w:left="1440" w:header="720" w:footer="720" w:gutter="0"/>
          <w:cols w:space="720"/>
          <w:docGrid w:linePitch="360"/>
        </w:sectPr>
      </w:pPr>
      <w:r w:rsidRPr="00035B94">
        <w:rPr>
          <w:rFonts w:ascii="Trebuchet MS" w:hAnsi="Trebuchet MS"/>
          <w:color w:val="1F4E79" w:themeColor="accent1" w:themeShade="80"/>
        </w:rPr>
        <w:t>Listă orientativă privind încadrarea cheltuielilor eligibile aferente proiectului în categoriile/ subcategoriil</w:t>
      </w:r>
      <w:r w:rsidR="00EA10FB" w:rsidRPr="00035B94">
        <w:rPr>
          <w:rFonts w:ascii="Trebuchet MS" w:hAnsi="Trebuchet MS"/>
          <w:color w:val="1F4E79" w:themeColor="accent1" w:themeShade="80"/>
        </w:rPr>
        <w:t>e de cheltuieli conform MySMIS</w:t>
      </w:r>
      <w:r w:rsidR="00AC55EB" w:rsidRPr="00035B94">
        <w:rPr>
          <w:rFonts w:ascii="Trebuchet MS" w:hAnsi="Trebuchet MS"/>
          <w:color w:val="1F4E79" w:themeColor="accent1" w:themeShade="80"/>
        </w:rPr>
        <w:t>:</w:t>
      </w:r>
    </w:p>
    <w:p w14:paraId="30BABE87" w14:textId="77777777" w:rsidR="00A86625" w:rsidRPr="00035B94" w:rsidRDefault="00A86625" w:rsidP="00903227">
      <w:pPr>
        <w:spacing w:before="120" w:after="120" w:line="240" w:lineRule="auto"/>
        <w:jc w:val="both"/>
        <w:rPr>
          <w:rFonts w:ascii="Trebuchet MS" w:hAnsi="Trebuchet MS"/>
          <w:color w:val="1F4E79" w:themeColor="accent1" w:themeShade="80"/>
        </w:rPr>
      </w:pPr>
    </w:p>
    <w:tbl>
      <w:tblPr>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739"/>
        <w:gridCol w:w="2700"/>
        <w:gridCol w:w="4500"/>
      </w:tblGrid>
      <w:tr w:rsidR="00035B94" w:rsidRPr="00035B94" w14:paraId="0060618A" w14:textId="77777777" w:rsidTr="002C45E1">
        <w:tc>
          <w:tcPr>
            <w:tcW w:w="5000" w:type="pct"/>
            <w:gridSpan w:val="4"/>
            <w:shd w:val="clear" w:color="auto" w:fill="F2DBDB"/>
          </w:tcPr>
          <w:p w14:paraId="0206572D"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 xml:space="preserve">Cheltuieli directe </w:t>
            </w:r>
          </w:p>
          <w:p w14:paraId="484B0089"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Cheltuielile eligibile</w:t>
            </w:r>
            <w:r w:rsidRPr="00035B94">
              <w:rPr>
                <w:rFonts w:ascii="Trebuchet MS" w:hAnsi="Trebuchet MS"/>
                <w:color w:val="1F4E79" w:themeColor="accent1" w:themeShade="80"/>
              </w:rPr>
              <w:t xml:space="preserve"> </w:t>
            </w:r>
            <w:r w:rsidRPr="00035B94">
              <w:rPr>
                <w:rFonts w:ascii="Trebuchet MS" w:hAnsi="Trebuchet MS"/>
                <w:b/>
                <w:color w:val="1F4E79" w:themeColor="accent1" w:themeShade="80"/>
              </w:rPr>
              <w:t xml:space="preserve">directe </w:t>
            </w:r>
            <w:r w:rsidRPr="00035B94">
              <w:rPr>
                <w:rFonts w:ascii="Trebuchet MS" w:hAnsi="Trebuchet MS"/>
                <w:color w:val="1F4E79" w:themeColor="accent1" w:themeShade="80"/>
              </w:rPr>
              <w:t xml:space="preserve">reprezintă cheltuieli care pot fi atribuite unei anumite activități individuale din cadrul proiectului şi pentru care este demonstrată legătura cu activitatea/ sub activitatea în cauză </w:t>
            </w:r>
          </w:p>
        </w:tc>
      </w:tr>
      <w:tr w:rsidR="00035B94" w:rsidRPr="00035B94" w14:paraId="43CE6F9F" w14:textId="77777777" w:rsidTr="002C45E1">
        <w:tc>
          <w:tcPr>
            <w:tcW w:w="441" w:type="pct"/>
            <w:tcBorders>
              <w:bottom w:val="single" w:sz="4" w:space="0" w:color="auto"/>
            </w:tcBorders>
            <w:shd w:val="clear" w:color="auto" w:fill="F2DBDB"/>
          </w:tcPr>
          <w:p w14:paraId="0C8AA67B" w14:textId="77777777" w:rsidR="002C45E1" w:rsidRPr="00035B94" w:rsidRDefault="002C45E1" w:rsidP="00B43543">
            <w:pPr>
              <w:spacing w:after="0" w:line="240" w:lineRule="auto"/>
              <w:jc w:val="both"/>
              <w:rPr>
                <w:rFonts w:ascii="Trebuchet MS" w:hAnsi="Trebuchet MS"/>
                <w:b/>
                <w:color w:val="1F4E79" w:themeColor="accent1" w:themeShade="80"/>
              </w:rPr>
            </w:pPr>
          </w:p>
        </w:tc>
        <w:tc>
          <w:tcPr>
            <w:tcW w:w="887" w:type="pct"/>
            <w:shd w:val="clear" w:color="auto" w:fill="F2DBDB"/>
            <w:vAlign w:val="center"/>
          </w:tcPr>
          <w:p w14:paraId="3E216AC4"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Categorie MySMIS</w:t>
            </w:r>
          </w:p>
        </w:tc>
        <w:tc>
          <w:tcPr>
            <w:tcW w:w="1377" w:type="pct"/>
            <w:shd w:val="clear" w:color="auto" w:fill="F2DBDB"/>
            <w:vAlign w:val="center"/>
          </w:tcPr>
          <w:p w14:paraId="2309BE42"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Subcategorie MySMIS</w:t>
            </w:r>
          </w:p>
        </w:tc>
        <w:tc>
          <w:tcPr>
            <w:tcW w:w="2295" w:type="pct"/>
            <w:shd w:val="clear" w:color="auto" w:fill="F2DBDB"/>
            <w:vAlign w:val="center"/>
          </w:tcPr>
          <w:p w14:paraId="47D4A518"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Subcategoria (descrierea cheltuielii) conține:</w:t>
            </w:r>
          </w:p>
        </w:tc>
      </w:tr>
      <w:tr w:rsidR="00035B94" w:rsidRPr="00035B94" w14:paraId="1136CA15" w14:textId="77777777" w:rsidTr="002C45E1">
        <w:tc>
          <w:tcPr>
            <w:tcW w:w="441" w:type="pct"/>
            <w:vMerge w:val="restart"/>
            <w:shd w:val="clear" w:color="auto" w:fill="B8CCE4"/>
          </w:tcPr>
          <w:p w14:paraId="619D01CC"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b/>
                <w:color w:val="1F4E79" w:themeColor="accent1" w:themeShade="80"/>
              </w:rPr>
              <w:t>Cheltuielile eligibile</w:t>
            </w:r>
            <w:r w:rsidRPr="00035B94">
              <w:rPr>
                <w:rFonts w:ascii="Trebuchet MS" w:hAnsi="Trebuchet MS"/>
                <w:color w:val="1F4E79" w:themeColor="accent1" w:themeShade="80"/>
              </w:rPr>
              <w:t xml:space="preserve"> </w:t>
            </w:r>
            <w:r w:rsidRPr="00035B94">
              <w:rPr>
                <w:rFonts w:ascii="Trebuchet MS" w:hAnsi="Trebuchet MS"/>
                <w:b/>
                <w:color w:val="1F4E79" w:themeColor="accent1" w:themeShade="80"/>
              </w:rPr>
              <w:t xml:space="preserve">directe  </w:t>
            </w:r>
          </w:p>
        </w:tc>
        <w:tc>
          <w:tcPr>
            <w:tcW w:w="887" w:type="pct"/>
            <w:vAlign w:val="center"/>
          </w:tcPr>
          <w:p w14:paraId="5F5AE38C" w14:textId="77777777" w:rsidR="002C45E1" w:rsidRPr="00035B94" w:rsidRDefault="002C45E1" w:rsidP="00B43543">
            <w:pPr>
              <w:autoSpaceDE w:val="0"/>
              <w:autoSpaceDN w:val="0"/>
              <w:adjustRightInd w:val="0"/>
              <w:spacing w:after="0" w:line="240" w:lineRule="auto"/>
              <w:rPr>
                <w:rFonts w:ascii="Trebuchet MS" w:hAnsi="Trebuchet MS" w:cs="Calibri"/>
                <w:color w:val="1F4E79" w:themeColor="accent1" w:themeShade="80"/>
              </w:rPr>
            </w:pPr>
            <w:r w:rsidRPr="00035B94">
              <w:rPr>
                <w:rFonts w:ascii="Trebuchet MS" w:hAnsi="Trebuchet MS" w:cs="Calibri"/>
                <w:color w:val="1F4E79" w:themeColor="accent1" w:themeShade="80"/>
              </w:rPr>
              <w:t>9-Cheltuieli aferente</w:t>
            </w:r>
          </w:p>
          <w:p w14:paraId="3CD8560A"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s="Calibri"/>
                <w:color w:val="1F4E79" w:themeColor="accent1" w:themeShade="80"/>
              </w:rPr>
              <w:t>managementului de proiect</w:t>
            </w:r>
          </w:p>
        </w:tc>
        <w:tc>
          <w:tcPr>
            <w:tcW w:w="1377" w:type="pct"/>
            <w:vAlign w:val="center"/>
          </w:tcPr>
          <w:p w14:paraId="526991DA"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23-Cheltuieli salariale cu managerul de proiect </w:t>
            </w:r>
          </w:p>
        </w:tc>
        <w:tc>
          <w:tcPr>
            <w:tcW w:w="2295" w:type="pct"/>
          </w:tcPr>
          <w:p w14:paraId="370D3854"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Salariu manager de proiect</w:t>
            </w:r>
          </w:p>
        </w:tc>
      </w:tr>
      <w:tr w:rsidR="00035B94" w:rsidRPr="00035B94" w14:paraId="75613693" w14:textId="77777777" w:rsidTr="002C45E1">
        <w:tc>
          <w:tcPr>
            <w:tcW w:w="441" w:type="pct"/>
            <w:vMerge/>
            <w:shd w:val="clear" w:color="auto" w:fill="B8CCE4"/>
          </w:tcPr>
          <w:p w14:paraId="7DF339C1"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restart"/>
            <w:vAlign w:val="center"/>
          </w:tcPr>
          <w:p w14:paraId="76FB8ECE"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25-Cheltuieli salariale</w:t>
            </w:r>
          </w:p>
        </w:tc>
        <w:tc>
          <w:tcPr>
            <w:tcW w:w="1377" w:type="pct"/>
            <w:vAlign w:val="center"/>
          </w:tcPr>
          <w:p w14:paraId="2BA2720B"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83-Cheltuieli salariale cu personalul implicat in implementarea proiectului (în derularea activităților, altele decât management de proiect)</w:t>
            </w:r>
          </w:p>
        </w:tc>
        <w:tc>
          <w:tcPr>
            <w:tcW w:w="2295" w:type="pct"/>
          </w:tcPr>
          <w:p w14:paraId="524327F8" w14:textId="36EFE482" w:rsidR="002C45E1" w:rsidRPr="00035B94" w:rsidRDefault="002C45E1" w:rsidP="002C45E1">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Salarii pentru personalul implicat în implementarea proiectului, altele decât management de proiect</w:t>
            </w:r>
          </w:p>
        </w:tc>
      </w:tr>
      <w:tr w:rsidR="00035B94" w:rsidRPr="00035B94" w14:paraId="1F23AE2C" w14:textId="77777777" w:rsidTr="002C45E1">
        <w:tc>
          <w:tcPr>
            <w:tcW w:w="441" w:type="pct"/>
            <w:vMerge/>
            <w:shd w:val="clear" w:color="auto" w:fill="B8CCE4"/>
          </w:tcPr>
          <w:p w14:paraId="2D778B4E"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ign w:val="center"/>
          </w:tcPr>
          <w:p w14:paraId="5E280A5F"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1377" w:type="pct"/>
            <w:vAlign w:val="center"/>
          </w:tcPr>
          <w:p w14:paraId="4122D2F3"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164-Contribuții sociale aferente cheltuielilor salariale şi cheltuielilor asimilate acestora (contribuții angajați şi angajatori)</w:t>
            </w:r>
          </w:p>
        </w:tc>
        <w:tc>
          <w:tcPr>
            <w:tcW w:w="2295" w:type="pct"/>
          </w:tcPr>
          <w:p w14:paraId="70039874"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s="Calibri"/>
                <w:color w:val="1F4E79" w:themeColor="accent1" w:themeShade="80"/>
              </w:rPr>
              <w:t>Contribuții angajat şi angajator pentru manager de proiect</w:t>
            </w:r>
          </w:p>
          <w:p w14:paraId="78E25D56" w14:textId="0C7E5EF6" w:rsidR="002C45E1" w:rsidRPr="00035B94" w:rsidRDefault="002C45E1" w:rsidP="002C45E1">
            <w:pPr>
              <w:numPr>
                <w:ilvl w:val="0"/>
                <w:numId w:val="11"/>
              </w:numPr>
              <w:autoSpaceDE w:val="0"/>
              <w:autoSpaceDN w:val="0"/>
              <w:adjustRightInd w:val="0"/>
              <w:spacing w:after="0" w:line="240" w:lineRule="auto"/>
              <w:jc w:val="both"/>
              <w:rPr>
                <w:rFonts w:ascii="Trebuchet MS" w:hAnsi="Trebuchet MS"/>
                <w:color w:val="1F4E79" w:themeColor="accent1" w:themeShade="80"/>
              </w:rPr>
            </w:pPr>
            <w:r w:rsidRPr="00035B94">
              <w:rPr>
                <w:rFonts w:ascii="Trebuchet MS" w:hAnsi="Trebuchet MS" w:cs="Calibri"/>
                <w:color w:val="1F4E79" w:themeColor="accent1" w:themeShade="80"/>
              </w:rPr>
              <w:t>Contribuții angajați şi angajatori pentru personalul implicat in implementarea proiectului altele decât management de proiect</w:t>
            </w:r>
          </w:p>
        </w:tc>
      </w:tr>
      <w:tr w:rsidR="00035B94" w:rsidRPr="00035B94" w14:paraId="1E18B313" w14:textId="77777777" w:rsidTr="002C45E1">
        <w:tc>
          <w:tcPr>
            <w:tcW w:w="441" w:type="pct"/>
            <w:vMerge/>
            <w:shd w:val="clear" w:color="auto" w:fill="B8CCE4"/>
          </w:tcPr>
          <w:p w14:paraId="36DD8043"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restart"/>
            <w:vAlign w:val="center"/>
          </w:tcPr>
          <w:p w14:paraId="6A8E5F9B"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27-Cheltuieli cu deplasarea</w:t>
            </w:r>
          </w:p>
        </w:tc>
        <w:tc>
          <w:tcPr>
            <w:tcW w:w="1377" w:type="pct"/>
            <w:vAlign w:val="center"/>
          </w:tcPr>
          <w:p w14:paraId="72F6B245"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98-Cheltuieli cu deplasarea pentru personal propriu și experți implicați in implementarea proiectului</w:t>
            </w:r>
          </w:p>
        </w:tc>
        <w:tc>
          <w:tcPr>
            <w:tcW w:w="2295" w:type="pct"/>
          </w:tcPr>
          <w:p w14:paraId="7D21EFA8"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pentru cazare</w:t>
            </w:r>
          </w:p>
          <w:p w14:paraId="19F40422"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diurna personalului propriu</w:t>
            </w:r>
          </w:p>
          <w:p w14:paraId="414F48D2"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19A96A2C" w14:textId="77777777" w:rsidR="002C45E1" w:rsidRPr="00035B94" w:rsidRDefault="002C45E1" w:rsidP="00B43543">
            <w:pPr>
              <w:numPr>
                <w:ilvl w:val="0"/>
                <w:numId w:val="11"/>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Taxe şi asigurări de călătorie și asigurări medicale aferente deplasării</w:t>
            </w:r>
          </w:p>
          <w:p w14:paraId="135AD136" w14:textId="155180F4"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31AC6D87" w14:textId="77777777" w:rsidTr="002C45E1">
        <w:tc>
          <w:tcPr>
            <w:tcW w:w="441" w:type="pct"/>
            <w:vMerge/>
            <w:shd w:val="clear" w:color="auto" w:fill="B8CCE4"/>
          </w:tcPr>
          <w:p w14:paraId="349AAB0E"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tcPr>
          <w:p w14:paraId="2CA1190B"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1377" w:type="pct"/>
            <w:vAlign w:val="center"/>
          </w:tcPr>
          <w:p w14:paraId="3B4A967C"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97-Cheltuieli cu deplasarea pentru participanți - grup țintă</w:t>
            </w:r>
          </w:p>
        </w:tc>
        <w:tc>
          <w:tcPr>
            <w:tcW w:w="2295" w:type="pct"/>
          </w:tcPr>
          <w:p w14:paraId="377BE492"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pentru cazare</w:t>
            </w:r>
          </w:p>
          <w:p w14:paraId="26FC807E"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3FDA383E"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Taxe şi asigurări de călătorie și asigurări medicale aferente deplasării</w:t>
            </w:r>
          </w:p>
        </w:tc>
      </w:tr>
      <w:tr w:rsidR="00035B94" w:rsidRPr="00035B94" w14:paraId="0D87F288" w14:textId="77777777" w:rsidTr="002C45E1">
        <w:tc>
          <w:tcPr>
            <w:tcW w:w="441" w:type="pct"/>
            <w:vMerge/>
            <w:shd w:val="clear" w:color="auto" w:fill="B8CCE4"/>
          </w:tcPr>
          <w:p w14:paraId="3EF2A710"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restart"/>
            <w:vAlign w:val="center"/>
          </w:tcPr>
          <w:p w14:paraId="7DFFF48A"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29-Cheltuieli cu servicii</w:t>
            </w:r>
          </w:p>
        </w:tc>
        <w:tc>
          <w:tcPr>
            <w:tcW w:w="1377" w:type="pct"/>
            <w:vAlign w:val="center"/>
          </w:tcPr>
          <w:p w14:paraId="5F554944"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100-Cheltuieli pentru consultanță și expertiză, inclusiv pentru elaborare PMUD</w:t>
            </w:r>
          </w:p>
        </w:tc>
        <w:tc>
          <w:tcPr>
            <w:tcW w:w="2295" w:type="pct"/>
          </w:tcPr>
          <w:p w14:paraId="65E8AEB6"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Cheltuieli aferente diverselor achiziții de servicii specializate, pentru care beneficiarul nu are expertiza necesară (servicii de formare profesionala, </w:t>
            </w:r>
            <w:r w:rsidRPr="00035B94">
              <w:rPr>
                <w:rFonts w:ascii="Trebuchet MS" w:hAnsi="Trebuchet MS"/>
                <w:color w:val="1F4E79" w:themeColor="accent1" w:themeShade="80"/>
              </w:rPr>
              <w:lastRenderedPageBreak/>
              <w:t>servicii medicale aferente grupului țintă, consilier juridic pentru consilierea grupului tinta, psiholog etc.).</w:t>
            </w:r>
          </w:p>
          <w:p w14:paraId="2A83635F" w14:textId="72CCC550"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76A7008A" w14:textId="77777777" w:rsidTr="002C45E1">
        <w:tc>
          <w:tcPr>
            <w:tcW w:w="441" w:type="pct"/>
            <w:vMerge/>
            <w:shd w:val="clear" w:color="auto" w:fill="B8CCE4"/>
          </w:tcPr>
          <w:p w14:paraId="336FF5AB"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ign w:val="center"/>
          </w:tcPr>
          <w:p w14:paraId="693065AE"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1377" w:type="pct"/>
            <w:vAlign w:val="center"/>
          </w:tcPr>
          <w:p w14:paraId="00B9A5C6"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104-Cheltuieli cu servicii pentru organizarea de evenimente și cursuri de formare</w:t>
            </w:r>
          </w:p>
        </w:tc>
        <w:tc>
          <w:tcPr>
            <w:tcW w:w="2295" w:type="pct"/>
          </w:tcPr>
          <w:p w14:paraId="6D193D12"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Servicii de transport de materiale şi echipamente</w:t>
            </w:r>
          </w:p>
          <w:p w14:paraId="7C48D8D1"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Pachete complete conținând transport, cazarea şi/sau hrana participanților/ personalului propriu</w:t>
            </w:r>
          </w:p>
          <w:p w14:paraId="11B2CA48"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Organizarea de evenimente</w:t>
            </w:r>
          </w:p>
          <w:p w14:paraId="1306E57B"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Editarea şi tipărirea de materiale pentru sesiuni de instruire/formare</w:t>
            </w:r>
          </w:p>
          <w:p w14:paraId="0A9E5171" w14:textId="34BA8281"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3B726CAA" w14:textId="77777777" w:rsidTr="002C45E1">
        <w:tc>
          <w:tcPr>
            <w:tcW w:w="441" w:type="pct"/>
            <w:vMerge/>
            <w:shd w:val="clear" w:color="auto" w:fill="B8CCE4"/>
          </w:tcPr>
          <w:p w14:paraId="7FCC9994"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672CAEE3"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11-Cheltuieli cu taxe/ abonamente/ cotizații/ acorduri/ autorizații necesare pentru implementarea proiectului:</w:t>
            </w:r>
          </w:p>
        </w:tc>
        <w:tc>
          <w:tcPr>
            <w:tcW w:w="1377" w:type="pct"/>
            <w:vAlign w:val="center"/>
          </w:tcPr>
          <w:p w14:paraId="383E1880"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32-Cheltuieli cu taxe/ abonamente/ cotizații/ acorduri/ autorizații/ garanții bancare necesare pentru implementarea proiectului</w:t>
            </w:r>
          </w:p>
        </w:tc>
        <w:tc>
          <w:tcPr>
            <w:tcW w:w="2295" w:type="pct"/>
          </w:tcPr>
          <w:p w14:paraId="413EBEC4"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Achiziționare de publicații, cărți, reviste de specialitate, materiale educaționale relevante pentru operațiune, în format tipărit, audio şi/ sau electronic</w:t>
            </w:r>
          </w:p>
          <w:p w14:paraId="1F293DFF"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Taxe de eliberare a certificatelor de calificare/ absolvire                                </w:t>
            </w:r>
          </w:p>
          <w:p w14:paraId="0C3C1C7B"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Taxe de participare la programe de formare/ educație</w:t>
            </w:r>
          </w:p>
          <w:p w14:paraId="791D610A"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Cheltuielile aferente garanțiilor oferite de bănci sau alte instituții financiare</w:t>
            </w:r>
          </w:p>
          <w:p w14:paraId="7720ABF9" w14:textId="722D4CD4"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2ED8EFE0" w14:textId="77777777" w:rsidTr="002C45E1">
        <w:tc>
          <w:tcPr>
            <w:tcW w:w="441" w:type="pct"/>
            <w:vMerge/>
            <w:shd w:val="clear" w:color="auto" w:fill="B8CCE4"/>
          </w:tcPr>
          <w:p w14:paraId="2FBF7D51"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603751CF"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21-Cheltuieli cu achiziția de active fixe corporale (altele decât terenuri și imobile), obiecte de inventar, materii prime și materiale, inclusiv materiale consumabile</w:t>
            </w:r>
          </w:p>
        </w:tc>
        <w:tc>
          <w:tcPr>
            <w:tcW w:w="1377" w:type="pct"/>
            <w:vAlign w:val="center"/>
          </w:tcPr>
          <w:p w14:paraId="454A53AE"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70-Cheltuieli cu achiziția de materii prime, materiale consumabile și alte produse similare necesare proiectului</w:t>
            </w:r>
          </w:p>
        </w:tc>
        <w:tc>
          <w:tcPr>
            <w:tcW w:w="2295" w:type="pct"/>
          </w:tcPr>
          <w:p w14:paraId="4F79201D"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Materiale consumabile</w:t>
            </w:r>
          </w:p>
          <w:p w14:paraId="74D1D392"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materii prime și materiale necesare derulării cursurilor practice</w:t>
            </w:r>
          </w:p>
          <w:p w14:paraId="30AE7C7B"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Materiale direct atribuibile susținerii activităților de educație și formare</w:t>
            </w:r>
          </w:p>
          <w:p w14:paraId="30EA38A7"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Papetărie</w:t>
            </w:r>
          </w:p>
          <w:p w14:paraId="248C1A76"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materialele auxiliare</w:t>
            </w:r>
          </w:p>
          <w:p w14:paraId="2DDFF8C2"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materialele pentru ambalat</w:t>
            </w:r>
          </w:p>
          <w:p w14:paraId="045706CB"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alte materiale consumabile</w:t>
            </w:r>
          </w:p>
          <w:p w14:paraId="19AC44D5"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Licențe si software</w:t>
            </w:r>
          </w:p>
          <w:p w14:paraId="00D963DE" w14:textId="4EE9432C" w:rsidR="002C45E1" w:rsidRPr="00035B94" w:rsidRDefault="002C45E1" w:rsidP="002C45E1">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 xml:space="preserve">Multiplicare </w:t>
            </w:r>
          </w:p>
        </w:tc>
      </w:tr>
      <w:tr w:rsidR="00035B94" w:rsidRPr="00035B94" w14:paraId="1D0E3FEC" w14:textId="77777777" w:rsidTr="002C45E1">
        <w:tc>
          <w:tcPr>
            <w:tcW w:w="441" w:type="pct"/>
            <w:vMerge/>
            <w:shd w:val="clear" w:color="auto" w:fill="B8CCE4"/>
          </w:tcPr>
          <w:p w14:paraId="53772F01"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1E531B69"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22 - cheltuieli cu achiziția de active necorporale</w:t>
            </w:r>
          </w:p>
        </w:tc>
        <w:tc>
          <w:tcPr>
            <w:tcW w:w="1377" w:type="pct"/>
            <w:vAlign w:val="center"/>
          </w:tcPr>
          <w:p w14:paraId="754F4570"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76 - cheltuieli cu achiziția de active necorporale</w:t>
            </w:r>
          </w:p>
        </w:tc>
        <w:tc>
          <w:tcPr>
            <w:tcW w:w="2295" w:type="pct"/>
          </w:tcPr>
          <w:p w14:paraId="7D27BFA9"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Concesiuni, brevete, licente, mărci comerciale, drepturi și active similare, aplicații informatice</w:t>
            </w:r>
          </w:p>
          <w:p w14:paraId="78F0BED6"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Licențe şi softuri</w:t>
            </w:r>
          </w:p>
          <w:p w14:paraId="46D60F1A" w14:textId="77777777"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5FC56F4C" w14:textId="77777777" w:rsidTr="002C45E1">
        <w:tc>
          <w:tcPr>
            <w:tcW w:w="441" w:type="pct"/>
            <w:vMerge/>
            <w:shd w:val="clear" w:color="auto" w:fill="B8CCE4"/>
          </w:tcPr>
          <w:p w14:paraId="46B714A7"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78A0354A"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23-Cheltuieli cu hrana</w:t>
            </w:r>
          </w:p>
        </w:tc>
        <w:tc>
          <w:tcPr>
            <w:tcW w:w="1377" w:type="pct"/>
            <w:vAlign w:val="center"/>
          </w:tcPr>
          <w:p w14:paraId="352943EE"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81-Cheltuieli cu hrana</w:t>
            </w:r>
          </w:p>
        </w:tc>
        <w:tc>
          <w:tcPr>
            <w:tcW w:w="2295" w:type="pct"/>
          </w:tcPr>
          <w:p w14:paraId="0B1FD89B"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hrana pentru participanți (grup țintă)</w:t>
            </w:r>
          </w:p>
        </w:tc>
      </w:tr>
      <w:tr w:rsidR="00035B94" w:rsidRPr="00035B94" w14:paraId="754ECA0C" w14:textId="77777777" w:rsidTr="002C45E1">
        <w:trPr>
          <w:trHeight w:val="808"/>
        </w:trPr>
        <w:tc>
          <w:tcPr>
            <w:tcW w:w="441" w:type="pct"/>
            <w:vMerge/>
            <w:shd w:val="clear" w:color="auto" w:fill="B8CCE4"/>
          </w:tcPr>
          <w:p w14:paraId="344BB145"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Merge w:val="restart"/>
          </w:tcPr>
          <w:p w14:paraId="56DC64CE"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26 Cheltuieli cu subvenții/ burse/premii</w:t>
            </w:r>
          </w:p>
        </w:tc>
        <w:tc>
          <w:tcPr>
            <w:tcW w:w="1377" w:type="pct"/>
          </w:tcPr>
          <w:p w14:paraId="60140A47"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91 Subvenții</w:t>
            </w:r>
          </w:p>
        </w:tc>
        <w:tc>
          <w:tcPr>
            <w:tcW w:w="2295" w:type="pct"/>
          </w:tcPr>
          <w:p w14:paraId="7BDB1EA8" w14:textId="77777777"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Subventii pentru grupul tinta </w:t>
            </w:r>
          </w:p>
          <w:p w14:paraId="2033FD35" w14:textId="77777777"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Subventii (ajutoare, premii) pentru persoane apartinând grupurilor vulnerabile</w:t>
            </w:r>
          </w:p>
          <w:p w14:paraId="05859C92" w14:textId="77777777"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Subventii (ajutoare, premii) pentru cursanti pe perioada derularii cursurilor</w:t>
            </w:r>
          </w:p>
          <w:p w14:paraId="71D436FF" w14:textId="77777777"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 xml:space="preserve">Subventii (ajutoare, premii) pentru servicii sociale de îngrijire pentru persoanele dependente </w:t>
            </w:r>
          </w:p>
        </w:tc>
      </w:tr>
      <w:tr w:rsidR="00035B94" w:rsidRPr="00035B94" w14:paraId="408BBCE9" w14:textId="77777777" w:rsidTr="00803A78">
        <w:trPr>
          <w:trHeight w:val="808"/>
        </w:trPr>
        <w:tc>
          <w:tcPr>
            <w:tcW w:w="441" w:type="pct"/>
            <w:vMerge/>
            <w:shd w:val="clear" w:color="auto" w:fill="B8CCE4"/>
          </w:tcPr>
          <w:p w14:paraId="78DA81C9" w14:textId="77777777" w:rsidR="002C45E1" w:rsidRPr="00035B94" w:rsidRDefault="002C45E1" w:rsidP="002C45E1">
            <w:pPr>
              <w:spacing w:after="0" w:line="240" w:lineRule="auto"/>
              <w:jc w:val="both"/>
              <w:rPr>
                <w:rFonts w:ascii="Trebuchet MS" w:hAnsi="Trebuchet MS"/>
                <w:color w:val="1F4E79" w:themeColor="accent1" w:themeShade="80"/>
              </w:rPr>
            </w:pPr>
          </w:p>
        </w:tc>
        <w:tc>
          <w:tcPr>
            <w:tcW w:w="887" w:type="pct"/>
            <w:vMerge/>
          </w:tcPr>
          <w:p w14:paraId="71B1FD1E" w14:textId="77777777" w:rsidR="002C45E1" w:rsidRPr="00035B94" w:rsidRDefault="002C45E1" w:rsidP="002C45E1">
            <w:pPr>
              <w:spacing w:after="0" w:line="240" w:lineRule="auto"/>
              <w:jc w:val="both"/>
              <w:rPr>
                <w:rFonts w:ascii="Trebuchet MS" w:hAnsi="Trebuchet MS"/>
                <w:color w:val="1F4E79" w:themeColor="accent1" w:themeShade="80"/>
              </w:rPr>
            </w:pPr>
          </w:p>
        </w:tc>
        <w:tc>
          <w:tcPr>
            <w:tcW w:w="1377" w:type="pct"/>
            <w:vAlign w:val="center"/>
          </w:tcPr>
          <w:p w14:paraId="544866E7" w14:textId="4BE4346F" w:rsidR="002C45E1" w:rsidRPr="00035B94" w:rsidRDefault="002C45E1" w:rsidP="002C45E1">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94 - Burse</w:t>
            </w:r>
          </w:p>
        </w:tc>
        <w:tc>
          <w:tcPr>
            <w:tcW w:w="2295" w:type="pct"/>
          </w:tcPr>
          <w:p w14:paraId="78A08142" w14:textId="0CBC5A8C" w:rsidR="002C45E1" w:rsidRPr="0083141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831414">
              <w:rPr>
                <w:rFonts w:ascii="Trebuchet MS" w:hAnsi="Trebuchet MS" w:cs="Helvetica"/>
                <w:color w:val="1F4E79" w:themeColor="accent1" w:themeShade="80"/>
              </w:rPr>
              <w:t xml:space="preserve">Burse </w:t>
            </w:r>
            <w:r w:rsidRPr="00831414">
              <w:rPr>
                <w:rFonts w:ascii="Trebuchet MS" w:hAnsi="Trebuchet MS"/>
                <w:color w:val="1F4E79" w:themeColor="accent1" w:themeShade="80"/>
              </w:rPr>
              <w:t>pentru frecvență și promovabilitate (acordate pentru elevi)</w:t>
            </w:r>
          </w:p>
        </w:tc>
      </w:tr>
      <w:tr w:rsidR="00035B94" w:rsidRPr="00035B94" w14:paraId="2A5C5DAA" w14:textId="77777777" w:rsidTr="00803A78">
        <w:trPr>
          <w:trHeight w:val="808"/>
        </w:trPr>
        <w:tc>
          <w:tcPr>
            <w:tcW w:w="441" w:type="pct"/>
            <w:vMerge/>
            <w:shd w:val="clear" w:color="auto" w:fill="B8CCE4"/>
          </w:tcPr>
          <w:p w14:paraId="4BDAFAE7" w14:textId="77777777" w:rsidR="002C45E1" w:rsidRPr="00035B94" w:rsidRDefault="002C45E1" w:rsidP="002C45E1">
            <w:pPr>
              <w:spacing w:after="0" w:line="240" w:lineRule="auto"/>
              <w:jc w:val="both"/>
              <w:rPr>
                <w:rFonts w:ascii="Trebuchet MS" w:hAnsi="Trebuchet MS"/>
                <w:color w:val="1F4E79" w:themeColor="accent1" w:themeShade="80"/>
              </w:rPr>
            </w:pPr>
          </w:p>
        </w:tc>
        <w:tc>
          <w:tcPr>
            <w:tcW w:w="887" w:type="pct"/>
            <w:vMerge/>
          </w:tcPr>
          <w:p w14:paraId="2AD85BF7" w14:textId="77777777" w:rsidR="002C45E1" w:rsidRPr="00035B94" w:rsidRDefault="002C45E1" w:rsidP="002C45E1">
            <w:pPr>
              <w:spacing w:after="0" w:line="240" w:lineRule="auto"/>
              <w:jc w:val="both"/>
              <w:rPr>
                <w:rFonts w:ascii="Trebuchet MS" w:hAnsi="Trebuchet MS"/>
                <w:color w:val="1F4E79" w:themeColor="accent1" w:themeShade="80"/>
              </w:rPr>
            </w:pPr>
          </w:p>
        </w:tc>
        <w:tc>
          <w:tcPr>
            <w:tcW w:w="1377" w:type="pct"/>
            <w:vAlign w:val="center"/>
          </w:tcPr>
          <w:p w14:paraId="494CE9B9" w14:textId="30EA66A1" w:rsidR="002C45E1" w:rsidRPr="00035B94" w:rsidRDefault="002C45E1" w:rsidP="002C45E1">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95 - Premii</w:t>
            </w:r>
          </w:p>
        </w:tc>
        <w:tc>
          <w:tcPr>
            <w:tcW w:w="2295" w:type="pct"/>
          </w:tcPr>
          <w:p w14:paraId="26AF33A1" w14:textId="2B700A0D"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olor w:val="1F4E79" w:themeColor="accent1" w:themeShade="80"/>
              </w:rPr>
              <w:t>Premii în cadrul unor concursuri</w:t>
            </w:r>
          </w:p>
        </w:tc>
      </w:tr>
      <w:tr w:rsidR="00035B94" w:rsidRPr="00035B94" w14:paraId="5548AA20" w14:textId="77777777" w:rsidTr="002C45E1">
        <w:tc>
          <w:tcPr>
            <w:tcW w:w="441" w:type="pct"/>
            <w:vMerge/>
            <w:shd w:val="clear" w:color="auto" w:fill="B8CCE4"/>
          </w:tcPr>
          <w:p w14:paraId="6AAA2079"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1BACB460"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s="Calibri"/>
                <w:color w:val="1F4E79" w:themeColor="accent1" w:themeShade="80"/>
              </w:rPr>
              <w:t>4-Cheltuieli de leasing</w:t>
            </w:r>
          </w:p>
        </w:tc>
        <w:tc>
          <w:tcPr>
            <w:tcW w:w="1377" w:type="pct"/>
            <w:vAlign w:val="center"/>
          </w:tcPr>
          <w:p w14:paraId="4B90885D"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s="Calibri"/>
                <w:color w:val="1F4E79" w:themeColor="accent1" w:themeShade="80"/>
              </w:rPr>
              <w:t>8-Cheltuieli de leasing fără achiziție</w:t>
            </w:r>
          </w:p>
        </w:tc>
        <w:tc>
          <w:tcPr>
            <w:tcW w:w="2295" w:type="pct"/>
          </w:tcPr>
          <w:p w14:paraId="02CC2830" w14:textId="77777777" w:rsidR="002C45E1" w:rsidRPr="00035B94" w:rsidRDefault="002C45E1" w:rsidP="002C45E1">
            <w:pPr>
              <w:numPr>
                <w:ilvl w:val="0"/>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Rate de leasing plătite de utilizatorul de leasing pentru:</w:t>
            </w:r>
          </w:p>
          <w:p w14:paraId="6D2E6917" w14:textId="77777777" w:rsidR="002C45E1" w:rsidRPr="00035B94" w:rsidRDefault="002C45E1" w:rsidP="002C45E1">
            <w:pPr>
              <w:numPr>
                <w:ilvl w:val="1"/>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Echipamente</w:t>
            </w:r>
          </w:p>
          <w:p w14:paraId="28828548" w14:textId="77777777" w:rsidR="002C45E1" w:rsidRPr="00035B94" w:rsidRDefault="002C45E1" w:rsidP="002C45E1">
            <w:pPr>
              <w:numPr>
                <w:ilvl w:val="1"/>
                <w:numId w:val="9"/>
              </w:numPr>
              <w:spacing w:before="120" w:after="120" w:line="240" w:lineRule="auto"/>
              <w:jc w:val="both"/>
              <w:rPr>
                <w:rFonts w:ascii="Trebuchet MS" w:hAnsi="Trebuchet MS" w:cs="Calibri"/>
                <w:color w:val="1F4E79" w:themeColor="accent1" w:themeShade="80"/>
              </w:rPr>
            </w:pPr>
            <w:r w:rsidRPr="00035B94">
              <w:rPr>
                <w:rFonts w:ascii="Trebuchet MS" w:hAnsi="Trebuchet MS" w:cs="Calibri"/>
                <w:color w:val="1F4E79" w:themeColor="accent1" w:themeShade="80"/>
              </w:rPr>
              <w:t>Vehicule</w:t>
            </w:r>
          </w:p>
          <w:p w14:paraId="323FD12E"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s="Calibri"/>
                <w:color w:val="1F4E79" w:themeColor="accent1" w:themeShade="80"/>
              </w:rPr>
              <w:t>Diverse bunuri mobile şi imobile</w:t>
            </w:r>
          </w:p>
        </w:tc>
      </w:tr>
      <w:tr w:rsidR="00035B94" w:rsidRPr="00035B94" w14:paraId="645ED12E" w14:textId="77777777" w:rsidTr="002C45E1">
        <w:tc>
          <w:tcPr>
            <w:tcW w:w="441" w:type="pct"/>
            <w:vMerge/>
            <w:shd w:val="clear" w:color="auto" w:fill="B8CCE4"/>
          </w:tcPr>
          <w:p w14:paraId="5FB3745A"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02837BAA"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5-Cheltuieli cu închirierea, altele decât cele prevăzute la cheltuielile generale de administrație</w:t>
            </w:r>
          </w:p>
        </w:tc>
        <w:tc>
          <w:tcPr>
            <w:tcW w:w="1377" w:type="pct"/>
            <w:vAlign w:val="center"/>
          </w:tcPr>
          <w:p w14:paraId="092BC981"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9-Cheltuieli cu închirierea, altele decât cele prevăzute la cheltuielile generale de administrație</w:t>
            </w:r>
          </w:p>
        </w:tc>
        <w:tc>
          <w:tcPr>
            <w:tcW w:w="2295" w:type="pct"/>
          </w:tcPr>
          <w:p w14:paraId="6FDE1BCD"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Închiriere spații pentru desfășurarea diverselor activități ale operațiunii</w:t>
            </w:r>
          </w:p>
          <w:p w14:paraId="36DD7250"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Închiriere echipamente</w:t>
            </w:r>
          </w:p>
          <w:p w14:paraId="68773283"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Închiriere vehicule</w:t>
            </w:r>
          </w:p>
          <w:p w14:paraId="3FD9C86C"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Închiriere diverse bunuri</w:t>
            </w:r>
          </w:p>
          <w:p w14:paraId="20EAA23D" w14:textId="65C2C706" w:rsidR="002C45E1" w:rsidRPr="00035B94" w:rsidRDefault="002C45E1" w:rsidP="00B43543">
            <w:pPr>
              <w:spacing w:after="0" w:line="240" w:lineRule="auto"/>
              <w:ind w:left="360"/>
              <w:jc w:val="both"/>
              <w:rPr>
                <w:rFonts w:ascii="Trebuchet MS" w:hAnsi="Trebuchet MS"/>
                <w:color w:val="1F4E79" w:themeColor="accent1" w:themeShade="80"/>
              </w:rPr>
            </w:pPr>
          </w:p>
        </w:tc>
      </w:tr>
      <w:tr w:rsidR="00035B94" w:rsidRPr="00035B94" w14:paraId="6D70645A" w14:textId="77777777" w:rsidTr="002C45E1">
        <w:tc>
          <w:tcPr>
            <w:tcW w:w="441" w:type="pct"/>
            <w:vMerge/>
            <w:shd w:val="clear" w:color="auto" w:fill="B8CCE4"/>
          </w:tcPr>
          <w:p w14:paraId="248BB571"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vAlign w:val="center"/>
          </w:tcPr>
          <w:p w14:paraId="1EBC80D3" w14:textId="77777777" w:rsidR="002C45E1" w:rsidRPr="00035B94" w:rsidRDefault="002C45E1" w:rsidP="00B43543">
            <w:pPr>
              <w:spacing w:after="0" w:line="240" w:lineRule="auto"/>
              <w:rPr>
                <w:rFonts w:ascii="Trebuchet MS" w:hAnsi="Trebuchet MS"/>
                <w:color w:val="1F4E79" w:themeColor="accent1" w:themeShade="80"/>
              </w:rPr>
            </w:pPr>
            <w:r w:rsidRPr="00035B94">
              <w:rPr>
                <w:rFonts w:ascii="Trebuchet MS" w:hAnsi="Trebuchet MS"/>
                <w:color w:val="1F4E79" w:themeColor="accent1" w:themeShade="80"/>
              </w:rPr>
              <w:t>43 - Cheltuieli pentru asigurarea utilităților necesare funcționarii structurilor operaționalizate in cadrul proiectului</w:t>
            </w:r>
          </w:p>
        </w:tc>
        <w:tc>
          <w:tcPr>
            <w:tcW w:w="1377" w:type="pct"/>
            <w:vAlign w:val="center"/>
          </w:tcPr>
          <w:p w14:paraId="40A6F126"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165 - Cheltuieli pentru asigurarea utilităților necesare structurii</w:t>
            </w:r>
          </w:p>
        </w:tc>
        <w:tc>
          <w:tcPr>
            <w:tcW w:w="2295" w:type="pct"/>
          </w:tcPr>
          <w:p w14:paraId="5F7E181E" w14:textId="77777777" w:rsidR="002C45E1" w:rsidRPr="00035B94" w:rsidRDefault="002C45E1" w:rsidP="002C45E1">
            <w:pPr>
              <w:pStyle w:val="Listparagraf"/>
              <w:numPr>
                <w:ilvl w:val="0"/>
                <w:numId w:val="34"/>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Utilități:</w:t>
            </w:r>
          </w:p>
          <w:p w14:paraId="03702486"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apă şi canalizare;</w:t>
            </w:r>
          </w:p>
          <w:p w14:paraId="0035D232"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servicii de salubrizare;</w:t>
            </w:r>
          </w:p>
          <w:p w14:paraId="2BCD6D68"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energie electrică;</w:t>
            </w:r>
          </w:p>
          <w:p w14:paraId="02EAECD4"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energie termică şi/sau gaze naturale;</w:t>
            </w:r>
          </w:p>
          <w:p w14:paraId="098C2BCE" w14:textId="77777777" w:rsidR="002C45E1" w:rsidRPr="00035B94" w:rsidRDefault="002C45E1" w:rsidP="002C45E1">
            <w:pPr>
              <w:pStyle w:val="Listparagraf"/>
              <w:numPr>
                <w:ilvl w:val="0"/>
                <w:numId w:val="34"/>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telefoane, fax, internet, acces la baze de date;</w:t>
            </w:r>
          </w:p>
          <w:p w14:paraId="61792673" w14:textId="77777777" w:rsidR="002C45E1" w:rsidRPr="00035B94" w:rsidRDefault="002C45E1" w:rsidP="002C45E1">
            <w:pPr>
              <w:pStyle w:val="Listparagraf"/>
              <w:numPr>
                <w:ilvl w:val="0"/>
                <w:numId w:val="34"/>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servicii poștale şi/sau servicii curierat.</w:t>
            </w:r>
          </w:p>
          <w:p w14:paraId="7FC4E57A" w14:textId="77777777" w:rsidR="002C45E1" w:rsidRPr="00035B94" w:rsidRDefault="002C45E1" w:rsidP="002C45E1">
            <w:pPr>
              <w:pStyle w:val="Listparagraf"/>
              <w:numPr>
                <w:ilvl w:val="0"/>
                <w:numId w:val="34"/>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 xml:space="preserve">Servicii de administrare a clădirilor: </w:t>
            </w:r>
          </w:p>
          <w:p w14:paraId="3FA476D3"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întreținerea curentă;</w:t>
            </w:r>
          </w:p>
          <w:p w14:paraId="236F6016"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asigurarea securității clădirilor;</w:t>
            </w:r>
          </w:p>
          <w:p w14:paraId="02C5E0E5"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salubrizare şi igienizare.</w:t>
            </w:r>
          </w:p>
          <w:p w14:paraId="7C516DCE"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 xml:space="preserve">Servicii de întreținere şi reparare echipamente şi mijloace de transport: </w:t>
            </w:r>
          </w:p>
          <w:p w14:paraId="5AEE7604"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întreținere echipamente;</w:t>
            </w:r>
          </w:p>
          <w:p w14:paraId="093263E1"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reparații echipamente;</w:t>
            </w:r>
          </w:p>
          <w:p w14:paraId="6D2E5BD8"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lastRenderedPageBreak/>
              <w:t>o întreținere mijloace de transport;</w:t>
            </w:r>
          </w:p>
          <w:p w14:paraId="268654A6"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o reparații mijloace de transport.</w:t>
            </w:r>
          </w:p>
          <w:p w14:paraId="0A6A1C6E"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 xml:space="preserve">Arhivare documente </w:t>
            </w:r>
          </w:p>
          <w:p w14:paraId="23D15D50"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 xml:space="preserve">Amortizare active </w:t>
            </w:r>
          </w:p>
          <w:p w14:paraId="31F58621"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Cheltuieli financiare şi juridice (notariale):</w:t>
            </w:r>
          </w:p>
          <w:p w14:paraId="33275F14"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 xml:space="preserve">Prime de asigurare bunuri (mobile şi imobile) </w:t>
            </w:r>
          </w:p>
          <w:p w14:paraId="087759DC"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Prime de asigurare obligatorie auto (excluzând asigurarea CASCO)</w:t>
            </w:r>
          </w:p>
          <w:p w14:paraId="65BF0D5C" w14:textId="77777777" w:rsidR="002C45E1" w:rsidRPr="00035B94" w:rsidRDefault="002C45E1" w:rsidP="002C45E1">
            <w:pPr>
              <w:pStyle w:val="Listparagraf"/>
              <w:numPr>
                <w:ilvl w:val="0"/>
                <w:numId w:val="35"/>
              </w:numPr>
              <w:spacing w:after="0" w:line="240" w:lineRule="auto"/>
              <w:ind w:left="348" w:hanging="348"/>
              <w:jc w:val="both"/>
              <w:rPr>
                <w:rFonts w:ascii="Trebuchet MS" w:hAnsi="Trebuchet MS"/>
                <w:color w:val="1F4E79" w:themeColor="accent1" w:themeShade="80"/>
              </w:rPr>
            </w:pPr>
            <w:r w:rsidRPr="00035B94">
              <w:rPr>
                <w:rFonts w:ascii="Trebuchet MS" w:hAnsi="Trebuchet MS"/>
                <w:color w:val="1F4E79" w:themeColor="accent1" w:themeShade="80"/>
              </w:rPr>
              <w:t>Cheltuieli aferente deschiderii, gestionării şi operării contului/conturilor bancare al/ale proiectului</w:t>
            </w:r>
          </w:p>
        </w:tc>
      </w:tr>
      <w:tr w:rsidR="00035B94" w:rsidRPr="00035B94" w14:paraId="0E071059" w14:textId="77777777" w:rsidTr="002C45E1">
        <w:trPr>
          <w:trHeight w:val="2158"/>
        </w:trPr>
        <w:tc>
          <w:tcPr>
            <w:tcW w:w="441" w:type="pct"/>
            <w:vMerge/>
            <w:tcBorders>
              <w:bottom w:val="single" w:sz="4" w:space="0" w:color="auto"/>
            </w:tcBorders>
            <w:shd w:val="clear" w:color="auto" w:fill="B8CCE4"/>
          </w:tcPr>
          <w:p w14:paraId="0BC6BA0C" w14:textId="77777777" w:rsidR="002C45E1" w:rsidRPr="00035B94" w:rsidRDefault="002C45E1" w:rsidP="00B43543">
            <w:pPr>
              <w:spacing w:after="0" w:line="240" w:lineRule="auto"/>
              <w:jc w:val="both"/>
              <w:rPr>
                <w:rFonts w:ascii="Trebuchet MS" w:hAnsi="Trebuchet MS"/>
                <w:color w:val="1F4E79" w:themeColor="accent1" w:themeShade="80"/>
              </w:rPr>
            </w:pPr>
          </w:p>
        </w:tc>
        <w:tc>
          <w:tcPr>
            <w:tcW w:w="887" w:type="pct"/>
            <w:tcBorders>
              <w:bottom w:val="single" w:sz="4" w:space="0" w:color="auto"/>
            </w:tcBorders>
            <w:vAlign w:val="center"/>
          </w:tcPr>
          <w:p w14:paraId="61DC20D2"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28-Cheltuieli de tip FEDR</w:t>
            </w:r>
          </w:p>
        </w:tc>
        <w:tc>
          <w:tcPr>
            <w:tcW w:w="1377" w:type="pct"/>
            <w:tcBorders>
              <w:bottom w:val="single" w:sz="4" w:space="0" w:color="auto"/>
            </w:tcBorders>
            <w:vAlign w:val="center"/>
          </w:tcPr>
          <w:p w14:paraId="54E3F68C"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99-Cheltuieli de tip FEDR</w:t>
            </w:r>
          </w:p>
        </w:tc>
        <w:tc>
          <w:tcPr>
            <w:tcW w:w="2295" w:type="pct"/>
            <w:tcBorders>
              <w:bottom w:val="single" w:sz="4" w:space="0" w:color="auto"/>
            </w:tcBorders>
          </w:tcPr>
          <w:p w14:paraId="48764608" w14:textId="77777777" w:rsidR="002C45E1" w:rsidRPr="00035B94" w:rsidRDefault="002C45E1" w:rsidP="002C45E1">
            <w:pPr>
              <w:numPr>
                <w:ilvl w:val="0"/>
                <w:numId w:val="9"/>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Alte echipamente:</w:t>
            </w:r>
          </w:p>
          <w:p w14:paraId="7C696D54" w14:textId="77777777" w:rsidR="002C45E1" w:rsidRPr="00035B94" w:rsidRDefault="002C45E1" w:rsidP="002C45E1">
            <w:pPr>
              <w:pStyle w:val="Listparagraf"/>
              <w:numPr>
                <w:ilvl w:val="0"/>
                <w:numId w:val="33"/>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Echipamente de calcul şi echipamente periferice de calcul</w:t>
            </w:r>
          </w:p>
          <w:p w14:paraId="73943A34" w14:textId="77777777" w:rsidR="002C45E1" w:rsidRPr="00035B94" w:rsidRDefault="002C45E1" w:rsidP="002C45E1">
            <w:pPr>
              <w:pStyle w:val="Listparagraf"/>
              <w:numPr>
                <w:ilvl w:val="0"/>
                <w:numId w:val="33"/>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Cablare rețea internă</w:t>
            </w:r>
          </w:p>
          <w:p w14:paraId="1889E57D" w14:textId="77777777" w:rsidR="002C45E1" w:rsidRPr="00035B94" w:rsidRDefault="002C45E1" w:rsidP="002C45E1">
            <w:pPr>
              <w:pStyle w:val="Listparagraf"/>
              <w:numPr>
                <w:ilvl w:val="0"/>
                <w:numId w:val="33"/>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Achiziționare şi instalare de sisteme şi echipamente pentru persoane cu dizabilități</w:t>
            </w:r>
          </w:p>
          <w:p w14:paraId="7D35A4FA" w14:textId="77777777" w:rsidR="002C45E1" w:rsidRPr="00035B94" w:rsidRDefault="002C45E1" w:rsidP="002C45E1">
            <w:pPr>
              <w:pStyle w:val="Listparagraf"/>
              <w:numPr>
                <w:ilvl w:val="0"/>
                <w:numId w:val="33"/>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Mobilier, birotică, echipamente de protecție a valorilor umane şi materiale</w:t>
            </w:r>
          </w:p>
        </w:tc>
      </w:tr>
      <w:tr w:rsidR="00035B94" w:rsidRPr="00035B94" w14:paraId="29754FF9" w14:textId="77777777" w:rsidTr="002C45E1">
        <w:tc>
          <w:tcPr>
            <w:tcW w:w="5000" w:type="pct"/>
            <w:gridSpan w:val="4"/>
            <w:shd w:val="clear" w:color="auto" w:fill="92CDDC"/>
          </w:tcPr>
          <w:p w14:paraId="5B9A4343"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Cheltuieli indirecte</w:t>
            </w:r>
          </w:p>
          <w:p w14:paraId="48135A20"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Cheltuielile eligibile indirecte reprezintă cheltuielile efectuate pentru funcționarea de ansamblu a proiectului şi nu pot fi atribuite direct unei anumite activități. </w:t>
            </w:r>
          </w:p>
        </w:tc>
      </w:tr>
      <w:tr w:rsidR="00035B94" w:rsidRPr="00035B94" w14:paraId="4D292F87" w14:textId="77777777" w:rsidTr="002C45E1">
        <w:tc>
          <w:tcPr>
            <w:tcW w:w="441" w:type="pct"/>
            <w:tcBorders>
              <w:bottom w:val="single" w:sz="4" w:space="0" w:color="auto"/>
            </w:tcBorders>
            <w:shd w:val="clear" w:color="auto" w:fill="92CDDC"/>
          </w:tcPr>
          <w:p w14:paraId="1489CED6" w14:textId="77777777" w:rsidR="002C45E1" w:rsidRPr="00035B94" w:rsidRDefault="002C45E1" w:rsidP="00B43543">
            <w:pPr>
              <w:spacing w:after="0" w:line="240" w:lineRule="auto"/>
              <w:jc w:val="both"/>
              <w:rPr>
                <w:rFonts w:ascii="Trebuchet MS" w:hAnsi="Trebuchet MS"/>
                <w:b/>
                <w:color w:val="1F4E79" w:themeColor="accent1" w:themeShade="80"/>
              </w:rPr>
            </w:pPr>
          </w:p>
        </w:tc>
        <w:tc>
          <w:tcPr>
            <w:tcW w:w="887" w:type="pct"/>
            <w:shd w:val="clear" w:color="auto" w:fill="92CDDC"/>
            <w:vAlign w:val="center"/>
          </w:tcPr>
          <w:p w14:paraId="05D0B73F"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Categorie MySMIS</w:t>
            </w:r>
          </w:p>
        </w:tc>
        <w:tc>
          <w:tcPr>
            <w:tcW w:w="1377" w:type="pct"/>
            <w:shd w:val="clear" w:color="auto" w:fill="92CDDC"/>
            <w:vAlign w:val="center"/>
          </w:tcPr>
          <w:p w14:paraId="331294A6"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Subcategorie MySMIS</w:t>
            </w:r>
          </w:p>
        </w:tc>
        <w:tc>
          <w:tcPr>
            <w:tcW w:w="2295" w:type="pct"/>
            <w:shd w:val="clear" w:color="auto" w:fill="92CDDC"/>
            <w:vAlign w:val="center"/>
          </w:tcPr>
          <w:p w14:paraId="6ADD76F3"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Subcategoria (descrierea cheltuielii) conține:</w:t>
            </w:r>
          </w:p>
        </w:tc>
      </w:tr>
      <w:tr w:rsidR="00035B94" w:rsidRPr="00035B94" w14:paraId="33B90AEA" w14:textId="77777777" w:rsidTr="002C45E1">
        <w:trPr>
          <w:trHeight w:val="1682"/>
        </w:trPr>
        <w:tc>
          <w:tcPr>
            <w:tcW w:w="441" w:type="pct"/>
            <w:vMerge w:val="restart"/>
            <w:shd w:val="clear" w:color="auto" w:fill="B8CCE4"/>
          </w:tcPr>
          <w:p w14:paraId="40113392"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t xml:space="preserve">Cheltuieli eligibile indirecte </w:t>
            </w:r>
          </w:p>
          <w:p w14:paraId="6EF44699" w14:textId="77777777" w:rsidR="002C45E1" w:rsidRPr="00035B94" w:rsidRDefault="002C45E1" w:rsidP="00B43543">
            <w:pPr>
              <w:spacing w:after="0" w:line="240" w:lineRule="auto"/>
              <w:jc w:val="both"/>
              <w:rPr>
                <w:rFonts w:ascii="Trebuchet MS" w:hAnsi="Trebuchet MS"/>
                <w:b/>
                <w:color w:val="1F4E79" w:themeColor="accent1" w:themeShade="80"/>
              </w:rPr>
            </w:pPr>
          </w:p>
        </w:tc>
        <w:tc>
          <w:tcPr>
            <w:tcW w:w="887" w:type="pct"/>
            <w:vAlign w:val="center"/>
          </w:tcPr>
          <w:p w14:paraId="2C453E44" w14:textId="77777777" w:rsidR="002C45E1" w:rsidRPr="00035B94" w:rsidRDefault="002C45E1" w:rsidP="00B43543">
            <w:pPr>
              <w:spacing w:after="0" w:line="240" w:lineRule="auto"/>
              <w:jc w:val="both"/>
              <w:rPr>
                <w:rFonts w:ascii="Trebuchet MS" w:hAnsi="Trebuchet MS"/>
                <w:b/>
                <w:color w:val="1F4E79" w:themeColor="accent1" w:themeShade="80"/>
              </w:rPr>
            </w:pPr>
            <w:r w:rsidRPr="00035B94">
              <w:rPr>
                <w:rFonts w:ascii="Trebuchet MS" w:hAnsi="Trebuchet MS"/>
                <w:color w:val="1F4E79" w:themeColor="accent1" w:themeShade="80"/>
              </w:rPr>
              <w:t>10-Cheltuieli generale de administrație</w:t>
            </w:r>
          </w:p>
        </w:tc>
        <w:tc>
          <w:tcPr>
            <w:tcW w:w="1377" w:type="pct"/>
            <w:vAlign w:val="center"/>
          </w:tcPr>
          <w:p w14:paraId="777272B8" w14:textId="77777777" w:rsidR="002C45E1" w:rsidRPr="00035B94" w:rsidRDefault="002C45E1" w:rsidP="00B43543">
            <w:p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30-Cheltuieli generale de administrație (indirecte pe bază de costuri reale)</w:t>
            </w:r>
          </w:p>
        </w:tc>
        <w:tc>
          <w:tcPr>
            <w:tcW w:w="2295" w:type="pct"/>
            <w:vAlign w:val="center"/>
          </w:tcPr>
          <w:p w14:paraId="7CA7E9A3"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Salarii aferente experților suport pentru activitatea managerului de proiect</w:t>
            </w:r>
          </w:p>
          <w:p w14:paraId="50BB0887"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Salarii aferente personalului administrativ și auxiliar</w:t>
            </w:r>
          </w:p>
          <w:p w14:paraId="3242F5B1"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Contribuții sociale aferente cheltuielilor salariale şi cheltuielilor asimilate acestora (contribuții angajați şi angajatori).</w:t>
            </w:r>
          </w:p>
          <w:p w14:paraId="4DD84830"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Chirie sediu administrativ al proiectului </w:t>
            </w:r>
          </w:p>
          <w:p w14:paraId="7D563ED0"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Plata serviciilor pentru medicina muncii, prevenirea şi stingerea incendiilor, sănătatea şi securitatea în muncă pentru personalul propriu</w:t>
            </w:r>
          </w:p>
          <w:p w14:paraId="70B4A88C"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cu dezvoltarea de aplicatii informatice</w:t>
            </w:r>
          </w:p>
          <w:p w14:paraId="5DB2EDC8"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Cheltuieli de consultanța si expertiza de care beneficiarul are nevoie pentru derularea corespunzătoare a </w:t>
            </w:r>
            <w:r w:rsidRPr="00035B94">
              <w:rPr>
                <w:rFonts w:ascii="Trebuchet MS" w:hAnsi="Trebuchet MS"/>
                <w:color w:val="1F4E79" w:themeColor="accent1" w:themeShade="80"/>
              </w:rPr>
              <w:lastRenderedPageBreak/>
              <w:t>managementului de proiect (expertiza financiară, achiziții publice)</w:t>
            </w:r>
          </w:p>
          <w:p w14:paraId="3458F34A"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Utilități:</w:t>
            </w:r>
          </w:p>
          <w:p w14:paraId="537A2B5C"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a) apă şi canalizare</w:t>
            </w:r>
          </w:p>
          <w:p w14:paraId="10DE3B39"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b) servicii de salubrizare</w:t>
            </w:r>
          </w:p>
          <w:p w14:paraId="3892A22B"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c) energie electrică</w:t>
            </w:r>
          </w:p>
          <w:p w14:paraId="6C6428C1"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 xml:space="preserve"> d) energie termică şi/sau gaze naturale</w:t>
            </w:r>
          </w:p>
          <w:p w14:paraId="597C6BD9"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e) telefoane, fax, internet, acces la baze de date</w:t>
            </w:r>
          </w:p>
          <w:p w14:paraId="154247D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f) servicii poștale şi/sau servicii curierat</w:t>
            </w:r>
          </w:p>
          <w:p w14:paraId="2ACBAF92"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Servicii de administrare a clădirilor:</w:t>
            </w:r>
          </w:p>
          <w:p w14:paraId="631B360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a) întreținerea curentă</w:t>
            </w:r>
          </w:p>
          <w:p w14:paraId="25F56B8A"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b) asigurarea securității clădirilor</w:t>
            </w:r>
          </w:p>
          <w:p w14:paraId="532B464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c) salubrizare şi igienizare</w:t>
            </w:r>
          </w:p>
          <w:p w14:paraId="3E34E884"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Servicii de întreținere şi reparare echipamente şi mijloace de transport:</w:t>
            </w:r>
          </w:p>
          <w:p w14:paraId="0EC8E30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 xml:space="preserve"> a) întreținere echipamente</w:t>
            </w:r>
          </w:p>
          <w:p w14:paraId="4BBB2E0F"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b) reparații echipamente</w:t>
            </w:r>
          </w:p>
          <w:p w14:paraId="66E2C219"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c) întreținere mijloace de transport</w:t>
            </w:r>
          </w:p>
          <w:p w14:paraId="243D3251"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d) reparații mijloace de transport</w:t>
            </w:r>
          </w:p>
          <w:p w14:paraId="5AC02338"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Amortizare active</w:t>
            </w:r>
          </w:p>
          <w:p w14:paraId="1813F45C"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Conectare la rețele informatice</w:t>
            </w:r>
          </w:p>
          <w:p w14:paraId="50923F2B"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Arhivare documente</w:t>
            </w:r>
          </w:p>
          <w:p w14:paraId="158E34FB"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aferente procedurilor de achiziție</w:t>
            </w:r>
          </w:p>
          <w:p w14:paraId="0B934B4B"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Multiplicare, cu excepția materialelor de informare şi publicitate</w:t>
            </w:r>
          </w:p>
          <w:p w14:paraId="2CBC2203"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cheltuielile aferente garanțiilor oferite de bănci sau alte instituții financiare</w:t>
            </w:r>
          </w:p>
          <w:p w14:paraId="4871958C"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taxe notariale</w:t>
            </w:r>
          </w:p>
          <w:p w14:paraId="4882E823"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abonamente la publicații de specialitate</w:t>
            </w:r>
          </w:p>
          <w:p w14:paraId="61105D1B"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Cheltuieli financiare şi juridice (notariale):</w:t>
            </w:r>
          </w:p>
          <w:p w14:paraId="4BD0BF35"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prime de asigurare bunuri (mobile şi imobile)</w:t>
            </w:r>
          </w:p>
          <w:p w14:paraId="22442B66"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asigurarea medicală pentru călătoriile în străinătate, </w:t>
            </w:r>
          </w:p>
          <w:p w14:paraId="2C41A50C"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prime de asigurare obligatorie auto (excluzând asigurarea CASCO)</w:t>
            </w:r>
          </w:p>
          <w:p w14:paraId="6D6591A7"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d) cheltuieli aferente deschiderii, gestionării şi operării contului/conturilor bancare      al/ale proiectului</w:t>
            </w:r>
          </w:p>
          <w:p w14:paraId="6C919AC4"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Materiale consumabile:</w:t>
            </w:r>
          </w:p>
          <w:p w14:paraId="28EB4F02"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lastRenderedPageBreak/>
              <w:t xml:space="preserve">    </w:t>
            </w:r>
            <w:r w:rsidRPr="00035B94">
              <w:rPr>
                <w:rFonts w:ascii="Trebuchet MS" w:hAnsi="Trebuchet MS"/>
                <w:color w:val="1F4E79" w:themeColor="accent1" w:themeShade="80"/>
              </w:rPr>
              <w:tab/>
              <w:t>a) cheltuieli cu materialele auxiliare</w:t>
            </w:r>
          </w:p>
          <w:p w14:paraId="6642D8AA"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b) cheltuieli cu materialele pentru ambalat</w:t>
            </w:r>
          </w:p>
          <w:p w14:paraId="2D7EE2E7"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    </w:t>
            </w:r>
            <w:r w:rsidRPr="00035B94">
              <w:rPr>
                <w:rFonts w:ascii="Trebuchet MS" w:hAnsi="Trebuchet MS"/>
                <w:color w:val="1F4E79" w:themeColor="accent1" w:themeShade="80"/>
              </w:rPr>
              <w:tab/>
              <w:t>c) cheltuieli cu alte materiale consumabile</w:t>
            </w:r>
          </w:p>
          <w:p w14:paraId="77D37608"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producția materialelor publicitare şi de informare</w:t>
            </w:r>
          </w:p>
          <w:p w14:paraId="06640101"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tipărirea/multiplicarea materialelor publicitare şi de informare</w:t>
            </w:r>
          </w:p>
          <w:p w14:paraId="45872CA6"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difuzarea materialelor publicitare şi de informare</w:t>
            </w:r>
          </w:p>
          <w:p w14:paraId="6DC8B95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dezvoltare/adaptare pagini web</w:t>
            </w:r>
          </w:p>
          <w:p w14:paraId="487C158D" w14:textId="77777777" w:rsidR="002C45E1" w:rsidRPr="00035B94" w:rsidRDefault="002C45E1" w:rsidP="002C45E1">
            <w:pPr>
              <w:numPr>
                <w:ilvl w:val="0"/>
                <w:numId w:val="12"/>
              </w:numPr>
              <w:spacing w:after="0" w:line="240" w:lineRule="auto"/>
              <w:jc w:val="both"/>
              <w:rPr>
                <w:rFonts w:ascii="Trebuchet MS" w:hAnsi="Trebuchet MS"/>
                <w:color w:val="1F4E79" w:themeColor="accent1" w:themeShade="80"/>
              </w:rPr>
            </w:pPr>
            <w:r w:rsidRPr="00035B94">
              <w:rPr>
                <w:rFonts w:ascii="Trebuchet MS" w:hAnsi="Trebuchet MS"/>
                <w:color w:val="1F4E79" w:themeColor="accent1" w:themeShade="80"/>
              </w:rPr>
              <w:t>închirierea de spațiu publicitar</w:t>
            </w:r>
          </w:p>
          <w:p w14:paraId="5B53AA4C" w14:textId="77777777" w:rsidR="002C45E1" w:rsidRPr="00035B94" w:rsidRDefault="002C45E1" w:rsidP="00B43543">
            <w:pPr>
              <w:spacing w:after="0" w:line="240" w:lineRule="auto"/>
              <w:ind w:left="360"/>
              <w:jc w:val="both"/>
              <w:rPr>
                <w:rFonts w:ascii="Trebuchet MS" w:hAnsi="Trebuchet MS"/>
                <w:color w:val="1F4E79" w:themeColor="accent1" w:themeShade="80"/>
              </w:rPr>
            </w:pPr>
            <w:r w:rsidRPr="00035B94">
              <w:rPr>
                <w:rFonts w:ascii="Trebuchet MS" w:hAnsi="Trebuchet MS"/>
                <w:color w:val="1F4E79" w:themeColor="accent1" w:themeShade="80"/>
              </w:rPr>
              <w:t>alte activități de informare şi publicitate</w:t>
            </w:r>
          </w:p>
        </w:tc>
      </w:tr>
      <w:tr w:rsidR="00035B94" w:rsidRPr="00035B94" w14:paraId="48C0FFDF" w14:textId="77777777" w:rsidTr="002C45E1">
        <w:tc>
          <w:tcPr>
            <w:tcW w:w="441" w:type="pct"/>
            <w:vMerge/>
            <w:shd w:val="clear" w:color="auto" w:fill="B8CCE4"/>
          </w:tcPr>
          <w:p w14:paraId="5CE47CA9" w14:textId="77777777" w:rsidR="002C45E1" w:rsidRPr="00035B94" w:rsidRDefault="002C45E1" w:rsidP="00B43543">
            <w:pPr>
              <w:spacing w:before="120" w:after="120" w:line="240" w:lineRule="auto"/>
              <w:jc w:val="both"/>
              <w:rPr>
                <w:rFonts w:ascii="Trebuchet MS" w:hAnsi="Trebuchet MS"/>
                <w:b/>
                <w:color w:val="1F4E79" w:themeColor="accent1" w:themeShade="80"/>
              </w:rPr>
            </w:pPr>
          </w:p>
        </w:tc>
        <w:tc>
          <w:tcPr>
            <w:tcW w:w="4559" w:type="pct"/>
            <w:gridSpan w:val="3"/>
          </w:tcPr>
          <w:p w14:paraId="448F4E70" w14:textId="77777777" w:rsidR="002C45E1" w:rsidRPr="00035B94" w:rsidRDefault="002C45E1" w:rsidP="00B43543">
            <w:pPr>
              <w:spacing w:after="0" w:line="240" w:lineRule="auto"/>
              <w:ind w:right="353"/>
              <w:jc w:val="both"/>
              <w:rPr>
                <w:rFonts w:ascii="Trebuchet MS" w:hAnsi="Trebuchet MS"/>
                <w:color w:val="1F4E79" w:themeColor="accent1" w:themeShade="80"/>
              </w:rPr>
            </w:pPr>
            <w:r w:rsidRPr="00035B94">
              <w:rPr>
                <w:rFonts w:ascii="Trebuchet MS" w:hAnsi="Trebuchet MS"/>
                <w:color w:val="1F4E79" w:themeColor="accent1" w:themeShade="80"/>
              </w:rPr>
              <w:t>Cheltuielile generale de administrație vor fi decontate pe baza de costuri reale, în baza documentelor justificative, in limita a maxim 15% din costurile directe eligibile</w:t>
            </w:r>
          </w:p>
        </w:tc>
      </w:tr>
      <w:bookmarkEnd w:id="44"/>
      <w:bookmarkEnd w:id="45"/>
    </w:tbl>
    <w:p w14:paraId="1F217631" w14:textId="77777777" w:rsidR="00303BEE" w:rsidRPr="00035B94" w:rsidRDefault="00303BEE" w:rsidP="00903227">
      <w:pPr>
        <w:spacing w:before="120" w:after="120" w:line="240" w:lineRule="auto"/>
        <w:jc w:val="both"/>
        <w:rPr>
          <w:rFonts w:ascii="Trebuchet MS" w:hAnsi="Trebuchet MS"/>
          <w:color w:val="1F4E79" w:themeColor="accent1" w:themeShade="80"/>
        </w:rPr>
        <w:sectPr w:rsidR="00303BEE" w:rsidRPr="00035B94" w:rsidSect="00B13790">
          <w:type w:val="continuous"/>
          <w:pgSz w:w="12240" w:h="15840"/>
          <w:pgMar w:top="1440" w:right="2519" w:bottom="1440" w:left="1440" w:header="720" w:footer="720" w:gutter="0"/>
          <w:cols w:space="720"/>
          <w:docGrid w:linePitch="360"/>
        </w:sectPr>
      </w:pPr>
    </w:p>
    <w:p w14:paraId="5F43EB0C" w14:textId="77777777" w:rsidR="008A3DD7" w:rsidRPr="00035B94" w:rsidRDefault="008A3DD7" w:rsidP="00903227">
      <w:pPr>
        <w:spacing w:after="0" w:line="240" w:lineRule="auto"/>
        <w:jc w:val="both"/>
        <w:rPr>
          <w:rFonts w:ascii="Trebuchet MS" w:hAnsi="Trebuchet MS"/>
          <w:b/>
          <w:color w:val="1F4E79" w:themeColor="accent1" w:themeShade="80"/>
        </w:rPr>
      </w:pPr>
      <w:r w:rsidRPr="00035B94">
        <w:rPr>
          <w:rFonts w:ascii="Trebuchet MS" w:hAnsi="Trebuchet MS"/>
          <w:b/>
          <w:color w:val="1F4E79" w:themeColor="accent1" w:themeShade="80"/>
        </w:rPr>
        <w:lastRenderedPageBreak/>
        <w:t>Reguli generale și specifice de decontare</w:t>
      </w:r>
    </w:p>
    <w:p w14:paraId="4B9D0C3E" w14:textId="77777777" w:rsidR="00FA3D28" w:rsidRPr="00035B94" w:rsidRDefault="00FA3D28" w:rsidP="00903227">
      <w:pPr>
        <w:spacing w:after="0" w:line="240" w:lineRule="auto"/>
        <w:jc w:val="both"/>
        <w:rPr>
          <w:rFonts w:ascii="Trebuchet MS" w:hAnsi="Trebuchet MS"/>
          <w:color w:val="1F4E79" w:themeColor="accent1" w:themeShade="80"/>
        </w:rPr>
      </w:pPr>
    </w:p>
    <w:p w14:paraId="62EB7B0A" w14:textId="77777777" w:rsidR="00E134C3" w:rsidRPr="00035B94" w:rsidRDefault="00E134C3" w:rsidP="00903227">
      <w:pPr>
        <w:spacing w:before="120" w:after="120" w:line="240" w:lineRule="auto"/>
        <w:jc w:val="both"/>
        <w:rPr>
          <w:rFonts w:ascii="Trebuchet MS" w:hAnsi="Trebuchet MS"/>
          <w:i/>
          <w:color w:val="1F4E79" w:themeColor="accent1" w:themeShade="80"/>
        </w:rPr>
      </w:pPr>
      <w:r w:rsidRPr="00035B94">
        <w:rPr>
          <w:rFonts w:ascii="Trebuchet MS" w:hAnsi="Trebuchet MS"/>
          <w:color w:val="1F4E79" w:themeColor="accent1" w:themeShade="80"/>
        </w:rPr>
        <w:t xml:space="preserve">Cu privire la eligibilitatea cheltuielilor pentru achiziția de echipamente și pentru închirieri și leasing, trebuie respectate și plafoanele stabilite prin </w:t>
      </w:r>
      <w:r w:rsidRPr="00035B94">
        <w:rPr>
          <w:rFonts w:ascii="Trebuchet MS" w:hAnsi="Trebuchet MS"/>
          <w:i/>
          <w:color w:val="1F4E79" w:themeColor="accent1" w:themeShade="80"/>
        </w:rPr>
        <w:t>Orientări privind accesarea finanțărilor  în cadrul Programului Operațional Capital Uman 2014-2020.</w:t>
      </w:r>
    </w:p>
    <w:p w14:paraId="7EDC2AA3" w14:textId="77777777" w:rsidR="00D220FD" w:rsidRPr="00035B94" w:rsidRDefault="00D220FD" w:rsidP="00903227">
      <w:pPr>
        <w:spacing w:after="0" w:line="240" w:lineRule="auto"/>
        <w:jc w:val="both"/>
        <w:rPr>
          <w:rFonts w:ascii="Trebuchet MS" w:hAnsi="Trebuchet MS"/>
          <w:color w:val="1F4E79" w:themeColor="accent1" w:themeShade="80"/>
        </w:rPr>
      </w:pPr>
    </w:p>
    <w:p w14:paraId="5F5CA0A8" w14:textId="77777777" w:rsidR="008A3DD7" w:rsidRPr="00035B94" w:rsidRDefault="008A3DD7" w:rsidP="00423EF8">
      <w:pPr>
        <w:numPr>
          <w:ilvl w:val="0"/>
          <w:numId w:val="4"/>
        </w:num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 xml:space="preserve">Cheltuieli de tip FEDR aferente cheltuielilor directe: maximum 10% din cheltuielile directe ale proiectului. </w:t>
      </w:r>
    </w:p>
    <w:p w14:paraId="7F8C272B" w14:textId="78D30E85" w:rsidR="00942619" w:rsidRPr="00035B94" w:rsidRDefault="00942619" w:rsidP="006B002F">
      <w:pPr>
        <w:pStyle w:val="Listparagraf"/>
        <w:numPr>
          <w:ilvl w:val="0"/>
          <w:numId w:val="4"/>
        </w:numPr>
        <w:spacing w:before="120" w:after="120" w:line="240" w:lineRule="auto"/>
        <w:contextualSpacing w:val="0"/>
        <w:jc w:val="both"/>
        <w:rPr>
          <w:rFonts w:ascii="Trebuchet MS" w:hAnsi="Trebuchet MS"/>
          <w:i/>
          <w:color w:val="1F4E79" w:themeColor="accent1" w:themeShade="80"/>
        </w:rPr>
      </w:pPr>
      <w:bookmarkStart w:id="47" w:name="_GoBack"/>
      <w:r w:rsidRPr="00035B94">
        <w:rPr>
          <w:rFonts w:ascii="Trebuchet MS" w:hAnsi="Trebuchet MS"/>
          <w:color w:val="1F4E79" w:themeColor="accent1" w:themeShade="80"/>
        </w:rPr>
        <w:t xml:space="preserve">cheltuielile generale de administrație </w:t>
      </w:r>
      <w:r w:rsidR="00AC55EB" w:rsidRPr="00035B94">
        <w:rPr>
          <w:rFonts w:ascii="Trebuchet MS" w:hAnsi="Trebuchet MS"/>
          <w:color w:val="1F4E79" w:themeColor="accent1" w:themeShade="80"/>
        </w:rPr>
        <w:t xml:space="preserve"> </w:t>
      </w:r>
      <w:r w:rsidR="006B002F" w:rsidRPr="00035B94">
        <w:rPr>
          <w:rFonts w:ascii="Trebuchet MS" w:hAnsi="Trebuchet MS"/>
          <w:color w:val="1F4E79" w:themeColor="accent1" w:themeShade="80"/>
        </w:rPr>
        <w:t>maximum 15% din costurile directe</w:t>
      </w:r>
      <w:r w:rsidR="006C39EE">
        <w:rPr>
          <w:rFonts w:ascii="Trebuchet MS" w:hAnsi="Trebuchet MS"/>
          <w:color w:val="1F4E79" w:themeColor="accent1" w:themeShade="80"/>
        </w:rPr>
        <w:t xml:space="preserve"> ale proiectului</w:t>
      </w:r>
      <w:bookmarkEnd w:id="47"/>
      <w:r w:rsidR="006B002F" w:rsidRPr="00035B94">
        <w:rPr>
          <w:rFonts w:ascii="Trebuchet MS" w:hAnsi="Trebuchet MS"/>
          <w:color w:val="1F4E79" w:themeColor="accent1" w:themeShade="80"/>
        </w:rPr>
        <w:t>.</w:t>
      </w:r>
    </w:p>
    <w:p w14:paraId="3EC78A2B" w14:textId="77777777" w:rsidR="00CB5FF5" w:rsidRPr="00035B94" w:rsidRDefault="00D0169F"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Având în vedere specificul național al parteneriatului proiectului depus în cadrul prezentului apel de proiecte, prevederea privind alocarea financiară gestionată de liderul de parteneriat care trebuie să fie mai mare decât alocarea financiară gestionată de oricare alt membru al parteneriatului</w:t>
      </w:r>
      <w:r w:rsidRPr="00035B94">
        <w:rPr>
          <w:rStyle w:val="Referinnotdesubsol"/>
          <w:rFonts w:ascii="Trebuchet MS" w:eastAsia="Times New Roman" w:hAnsi="Trebuchet MS" w:cs="PF Square Sans Pro Medium"/>
          <w:color w:val="1F4E79" w:themeColor="accent1" w:themeShade="80"/>
          <w:lang w:eastAsia="ar-SA"/>
        </w:rPr>
        <w:footnoteReference w:id="8"/>
      </w:r>
      <w:r w:rsidRPr="00035B94">
        <w:rPr>
          <w:rFonts w:ascii="Trebuchet MS" w:eastAsia="Times New Roman" w:hAnsi="Trebuchet MS" w:cs="PF Square Sans Pro Medium"/>
          <w:color w:val="1F4E79" w:themeColor="accent1" w:themeShade="80"/>
          <w:lang w:eastAsia="ar-SA"/>
        </w:rPr>
        <w:t>, nu se aplică.</w:t>
      </w:r>
    </w:p>
    <w:p w14:paraId="0D421D1B" w14:textId="77777777" w:rsidR="00A86625" w:rsidRPr="00035B94" w:rsidRDefault="00A86625"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p w14:paraId="02704562" w14:textId="77777777" w:rsidR="00A86625" w:rsidRPr="00035B94" w:rsidRDefault="00A86625" w:rsidP="00A86625">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Informare și publicitate proiect</w:t>
      </w:r>
    </w:p>
    <w:p w14:paraId="28226698" w14:textId="77777777" w:rsidR="00A86625" w:rsidRPr="00035B94" w:rsidRDefault="00A86625" w:rsidP="00A86625">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Conform Metodologiei de verificare, evaluare şi selecție a proiectelor, beneficiarul este obligat să descrie în cererea de finanțare activitățile obligatorii de informare și publicitate proiect (criteriu de eligibilitate proiect) prevăzute în corrigendumul nr. 2 la documentul Orientări privind accesarea finanțărilor în cadrul programului Operațional Capital Uman 2014-2020, cu modificarile si completarile ulterioare.</w:t>
      </w:r>
    </w:p>
    <w:p w14:paraId="434264E9" w14:textId="4AC68C38" w:rsidR="00A86625" w:rsidRPr="00035B94" w:rsidRDefault="00A86625" w:rsidP="00A86625">
      <w:pPr>
        <w:suppressAutoHyphens/>
        <w:spacing w:after="0" w:line="240" w:lineRule="auto"/>
        <w:jc w:val="both"/>
        <w:rPr>
          <w:rFonts w:ascii="Trebuchet MS" w:eastAsia="Times New Roman" w:hAnsi="Trebuchet MS" w:cs="PF Square Sans Pro Medium"/>
          <w:color w:val="1F4E79" w:themeColor="accent1" w:themeShade="80"/>
          <w:lang w:eastAsia="ar-SA"/>
        </w:rPr>
      </w:pPr>
      <w:r w:rsidRPr="00035B94">
        <w:rPr>
          <w:rFonts w:ascii="Trebuchet MS" w:eastAsia="Times New Roman" w:hAnsi="Trebuchet MS" w:cs="PF Square Sans Pro Medium"/>
          <w:color w:val="1F4E79" w:themeColor="accent1" w:themeShade="80"/>
          <w:lang w:eastAsia="ar-SA"/>
        </w:rPr>
        <w:t>NB Cheltuielile aferente activității de informare și publicitate proiect vor fi incluse la capitolul cheltuieli indirecte.</w:t>
      </w:r>
    </w:p>
    <w:p w14:paraId="080C5CAE" w14:textId="77777777" w:rsidR="00D0169F" w:rsidRPr="00035B94" w:rsidRDefault="00D0169F" w:rsidP="00903227">
      <w:pPr>
        <w:suppressAutoHyphens/>
        <w:spacing w:after="0" w:line="240" w:lineRule="auto"/>
        <w:jc w:val="both"/>
        <w:rPr>
          <w:rFonts w:ascii="Trebuchet MS" w:eastAsia="Times New Roman" w:hAnsi="Trebuchet MS" w:cs="PF Square Sans Pro Medium"/>
          <w:color w:val="1F4E79" w:themeColor="accent1" w:themeShade="80"/>
          <w:lang w:eastAsia="ar-SA"/>
        </w:rPr>
      </w:pPr>
    </w:p>
    <w:p w14:paraId="5D4C3682" w14:textId="77777777" w:rsidR="005F1567" w:rsidRPr="00035B94" w:rsidRDefault="005F1567" w:rsidP="00903227">
      <w:pPr>
        <w:shd w:val="clear" w:color="auto" w:fill="D9D9D9" w:themeFill="background1" w:themeFillShade="D9"/>
        <w:spacing w:after="0" w:line="240" w:lineRule="auto"/>
        <w:jc w:val="both"/>
        <w:outlineLvl w:val="0"/>
        <w:rPr>
          <w:rFonts w:ascii="Trebuchet MS" w:eastAsia="Calibri" w:hAnsi="Trebuchet MS" w:cs="Times New Roman"/>
          <w:color w:val="1F4E79" w:themeColor="accent1" w:themeShade="80"/>
        </w:rPr>
      </w:pPr>
      <w:bookmarkStart w:id="48" w:name="_Toc489536600"/>
      <w:r w:rsidRPr="00035B94">
        <w:rPr>
          <w:rFonts w:ascii="Trebuchet MS" w:eastAsia="Calibri" w:hAnsi="Trebuchet MS" w:cs="Times New Roman"/>
          <w:color w:val="1F4E79" w:themeColor="accent1" w:themeShade="80"/>
        </w:rPr>
        <w:t>CAPITOLUL 3. COMPLETAREA CERERII DE FINANȚARE</w:t>
      </w:r>
      <w:bookmarkEnd w:id="48"/>
    </w:p>
    <w:p w14:paraId="4FD3F503" w14:textId="77777777" w:rsidR="004F596D" w:rsidRPr="00035B94" w:rsidRDefault="004F596D" w:rsidP="00903227">
      <w:pPr>
        <w:spacing w:after="0" w:line="240" w:lineRule="auto"/>
        <w:jc w:val="both"/>
        <w:rPr>
          <w:rFonts w:ascii="Trebuchet MS" w:eastAsia="Calibri" w:hAnsi="Trebuchet MS" w:cs="Times New Roman"/>
          <w:color w:val="1F4E79" w:themeColor="accent1" w:themeShade="80"/>
        </w:rPr>
      </w:pPr>
    </w:p>
    <w:p w14:paraId="116B617D" w14:textId="77777777" w:rsidR="008A3DD7" w:rsidRPr="00035B94" w:rsidRDefault="008A3DD7" w:rsidP="00903227">
      <w:pPr>
        <w:spacing w:after="0" w:line="240" w:lineRule="auto"/>
        <w:jc w:val="both"/>
        <w:rPr>
          <w:rFonts w:ascii="Trebuchet MS" w:hAnsi="Trebuchet MS"/>
          <w:iCs/>
          <w:color w:val="1F4E79" w:themeColor="accent1" w:themeShade="80"/>
        </w:rPr>
      </w:pPr>
      <w:r w:rsidRPr="00035B94">
        <w:rPr>
          <w:rFonts w:ascii="Trebuchet MS" w:eastAsia="Calibri" w:hAnsi="Trebuchet MS" w:cs="Times New Roman"/>
          <w:color w:val="1F4E79" w:themeColor="accent1" w:themeShade="80"/>
        </w:rPr>
        <w:t>Completarea cererii de finanțare se realizează</w:t>
      </w:r>
      <w:r w:rsidRPr="00035B94">
        <w:rPr>
          <w:rFonts w:ascii="Trebuchet MS" w:hAnsi="Trebuchet MS"/>
          <w:color w:val="1F4E79" w:themeColor="accent1" w:themeShade="80"/>
        </w:rPr>
        <w:t xml:space="preserve"> în conformitate cu documentul </w:t>
      </w:r>
      <w:r w:rsidRPr="00035B94">
        <w:rPr>
          <w:rFonts w:ascii="Trebuchet MS" w:hAnsi="Trebuchet MS"/>
          <w:i/>
          <w:iCs/>
          <w:color w:val="1F4E79" w:themeColor="accent1" w:themeShade="80"/>
        </w:rPr>
        <w:t>Orientări privind accesarea finanțărilor în cadrul Programului Operațional Capital Uman 2014-2020</w:t>
      </w:r>
      <w:r w:rsidRPr="00035B94">
        <w:rPr>
          <w:rFonts w:ascii="Trebuchet MS" w:hAnsi="Trebuchet MS"/>
          <w:iCs/>
          <w:color w:val="1F4E79" w:themeColor="accent1" w:themeShade="80"/>
        </w:rPr>
        <w:t xml:space="preserve">, precum și cu instrucțiunile de completare furnizate în sistemul informatic la apelurile de proiecte. </w:t>
      </w:r>
    </w:p>
    <w:p w14:paraId="5F87B361" w14:textId="77777777" w:rsidR="005F1567" w:rsidRPr="00035B94" w:rsidRDefault="005F1567" w:rsidP="00903227">
      <w:pPr>
        <w:spacing w:after="0" w:line="240" w:lineRule="auto"/>
        <w:jc w:val="both"/>
        <w:rPr>
          <w:rFonts w:ascii="Trebuchet MS" w:hAnsi="Trebuchet MS"/>
          <w:color w:val="1F4E79" w:themeColor="accent1" w:themeShade="80"/>
        </w:rPr>
      </w:pPr>
    </w:p>
    <w:p w14:paraId="73F96834" w14:textId="77777777" w:rsidR="008A3DD7" w:rsidRPr="00035B94" w:rsidRDefault="005F1567" w:rsidP="00903227">
      <w:pPr>
        <w:pStyle w:val="Titlu1"/>
        <w:shd w:val="clear" w:color="auto" w:fill="D9D9D9" w:themeFill="background1" w:themeFillShade="D9"/>
        <w:spacing w:before="0" w:line="240" w:lineRule="auto"/>
        <w:jc w:val="both"/>
        <w:rPr>
          <w:rFonts w:ascii="Trebuchet MS" w:eastAsia="Calibri" w:hAnsi="Trebuchet MS" w:cs="Times New Roman"/>
          <w:color w:val="1F4E79" w:themeColor="accent1" w:themeShade="80"/>
          <w:sz w:val="22"/>
          <w:szCs w:val="22"/>
        </w:rPr>
      </w:pPr>
      <w:bookmarkStart w:id="49" w:name="_Toc458077182"/>
      <w:bookmarkStart w:id="50" w:name="_Toc489536601"/>
      <w:r w:rsidRPr="00035B94">
        <w:rPr>
          <w:rFonts w:ascii="Trebuchet MS" w:eastAsia="Calibri" w:hAnsi="Trebuchet MS" w:cs="Times New Roman"/>
          <w:color w:val="1F4E79" w:themeColor="accent1" w:themeShade="80"/>
          <w:sz w:val="22"/>
          <w:szCs w:val="22"/>
        </w:rPr>
        <w:t>CAPITOLUL 4. PROCESUL DE DEPUNERE ȘI DE EVALUARE ȘI SELECȚIE</w:t>
      </w:r>
      <w:bookmarkEnd w:id="49"/>
      <w:bookmarkEnd w:id="50"/>
      <w:r w:rsidRPr="00035B94">
        <w:rPr>
          <w:rFonts w:ascii="Trebuchet MS" w:eastAsia="Calibri" w:hAnsi="Trebuchet MS" w:cs="Times New Roman"/>
          <w:color w:val="1F4E79" w:themeColor="accent1" w:themeShade="80"/>
          <w:sz w:val="22"/>
          <w:szCs w:val="22"/>
        </w:rPr>
        <w:t xml:space="preserve"> </w:t>
      </w:r>
    </w:p>
    <w:p w14:paraId="421F762C" w14:textId="77777777" w:rsidR="00E134C3" w:rsidRPr="00035B94" w:rsidRDefault="00E134C3"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Selecția proiectelor se efectuează în conformitate cu prevederile:</w:t>
      </w:r>
    </w:p>
    <w:p w14:paraId="4C054363" w14:textId="545E8BB0" w:rsidR="00E134C3" w:rsidRPr="00035B94" w:rsidRDefault="00E134C3" w:rsidP="00935853">
      <w:pPr>
        <w:pStyle w:val="Listparagraf"/>
        <w:numPr>
          <w:ilvl w:val="0"/>
          <w:numId w:val="21"/>
        </w:numPr>
        <w:spacing w:before="120" w:after="120" w:line="240" w:lineRule="auto"/>
        <w:contextualSpacing w:val="0"/>
        <w:jc w:val="both"/>
        <w:rPr>
          <w:rFonts w:ascii="Trebuchet MS" w:hAnsi="Trebuchet MS"/>
          <w:iCs/>
          <w:color w:val="1F4E79" w:themeColor="accent1" w:themeShade="80"/>
        </w:rPr>
      </w:pPr>
      <w:r w:rsidRPr="00035B94">
        <w:rPr>
          <w:rFonts w:ascii="Trebuchet MS" w:hAnsi="Trebuchet MS"/>
          <w:color w:val="1F4E79" w:themeColor="accent1" w:themeShade="80"/>
        </w:rPr>
        <w:t xml:space="preserve">Documentului  </w:t>
      </w:r>
      <w:r w:rsidRPr="00035B94">
        <w:rPr>
          <w:rFonts w:ascii="Trebuchet MS" w:hAnsi="Trebuchet MS"/>
          <w:i/>
          <w:iCs/>
          <w:color w:val="1F4E79" w:themeColor="accent1" w:themeShade="80"/>
        </w:rPr>
        <w:t>Orientări privind accesarea finanțărilor în cadrul Programului Operațional Capital Uman 2014-2020 cu modificările și completările ulterioare</w:t>
      </w:r>
      <w:r w:rsidR="004F596D" w:rsidRPr="00035B94">
        <w:rPr>
          <w:rFonts w:ascii="Trebuchet MS" w:hAnsi="Trebuchet MS"/>
          <w:i/>
          <w:iCs/>
          <w:color w:val="1F4E79" w:themeColor="accent1" w:themeShade="80"/>
        </w:rPr>
        <w:t>;</w:t>
      </w:r>
    </w:p>
    <w:p w14:paraId="00F6F8CC" w14:textId="77777777" w:rsidR="00FC4D31" w:rsidRPr="00035B94" w:rsidRDefault="00E134C3" w:rsidP="00935853">
      <w:pPr>
        <w:pStyle w:val="Listparagraf"/>
        <w:numPr>
          <w:ilvl w:val="0"/>
          <w:numId w:val="21"/>
        </w:numPr>
        <w:spacing w:before="120" w:after="120" w:line="240" w:lineRule="auto"/>
        <w:contextualSpacing w:val="0"/>
        <w:jc w:val="both"/>
        <w:rPr>
          <w:rFonts w:ascii="Trebuchet MS" w:hAnsi="Trebuchet MS"/>
          <w:i/>
          <w:iCs/>
          <w:color w:val="1F4E79" w:themeColor="accent1" w:themeShade="80"/>
        </w:rPr>
      </w:pPr>
      <w:r w:rsidRPr="00035B94">
        <w:rPr>
          <w:rFonts w:ascii="Trebuchet MS" w:hAnsi="Trebuchet MS"/>
          <w:i/>
          <w:iCs/>
          <w:color w:val="1F4E79" w:themeColor="accent1" w:themeShade="80"/>
        </w:rPr>
        <w:t>Metodologiei de evaluare și selecție a proiectelor POCU</w:t>
      </w:r>
      <w:bookmarkStart w:id="51" w:name="_Toc482195999"/>
      <w:r w:rsidR="00187EB3" w:rsidRPr="00035B94">
        <w:rPr>
          <w:rFonts w:ascii="Trebuchet MS" w:hAnsi="Trebuchet MS"/>
          <w:i/>
          <w:iCs/>
          <w:color w:val="1F4E79" w:themeColor="accent1" w:themeShade="80"/>
        </w:rPr>
        <w:t>.</w:t>
      </w:r>
    </w:p>
    <w:p w14:paraId="1DB356B2" w14:textId="77777777" w:rsidR="00E134C3" w:rsidRPr="00035B94" w:rsidRDefault="00F64088" w:rsidP="00903227">
      <w:pPr>
        <w:pStyle w:val="Titlu1"/>
        <w:shd w:val="clear" w:color="auto" w:fill="D9D9D9" w:themeFill="background1" w:themeFillShade="D9"/>
        <w:spacing w:before="120" w:after="120" w:line="240" w:lineRule="auto"/>
        <w:jc w:val="both"/>
        <w:rPr>
          <w:rFonts w:ascii="Trebuchet MS" w:hAnsi="Trebuchet MS"/>
          <w:color w:val="1F4E79" w:themeColor="accent1" w:themeShade="80"/>
          <w:sz w:val="22"/>
          <w:szCs w:val="22"/>
        </w:rPr>
      </w:pPr>
      <w:bookmarkStart w:id="52" w:name="_Toc489536602"/>
      <w:r w:rsidRPr="00035B94">
        <w:rPr>
          <w:rFonts w:ascii="Trebuchet MS" w:eastAsia="Calibri" w:hAnsi="Trebuchet MS" w:cs="Times New Roman"/>
          <w:color w:val="1F4E79" w:themeColor="accent1" w:themeShade="80"/>
          <w:sz w:val="22"/>
          <w:szCs w:val="22"/>
        </w:rPr>
        <w:t>C</w:t>
      </w:r>
      <w:r w:rsidRPr="00035B94">
        <w:rPr>
          <w:rFonts w:ascii="Trebuchet MS" w:eastAsia="Calibri" w:hAnsi="Trebuchet MS" w:cs="Times New Roman"/>
          <w:color w:val="1F4E79" w:themeColor="accent1" w:themeShade="80"/>
          <w:sz w:val="22"/>
          <w:szCs w:val="22"/>
          <w:shd w:val="clear" w:color="auto" w:fill="D0CECE" w:themeFill="background2" w:themeFillShade="E6"/>
        </w:rPr>
        <w:t>APITOLUL 5.</w:t>
      </w:r>
      <w:r w:rsidRPr="00035B94">
        <w:rPr>
          <w:rFonts w:ascii="Trebuchet MS" w:hAnsi="Trebuchet MS"/>
          <w:color w:val="1F4E79" w:themeColor="accent1" w:themeShade="80"/>
          <w:sz w:val="22"/>
          <w:szCs w:val="22"/>
          <w:shd w:val="clear" w:color="auto" w:fill="D0CECE" w:themeFill="background2" w:themeFillShade="E6"/>
        </w:rPr>
        <w:t xml:space="preserve"> DEPUNEREA ȘI SOLUȚIONAREA CONTESTAȚIILOR</w:t>
      </w:r>
      <w:bookmarkEnd w:id="51"/>
      <w:bookmarkEnd w:id="52"/>
    </w:p>
    <w:p w14:paraId="0411A111" w14:textId="77777777" w:rsidR="00B2032A" w:rsidRPr="00035B94" w:rsidRDefault="00E134C3" w:rsidP="00903227">
      <w:pPr>
        <w:spacing w:before="120" w:after="120" w:line="240" w:lineRule="auto"/>
        <w:jc w:val="both"/>
        <w:rPr>
          <w:rFonts w:ascii="Trebuchet MS" w:hAnsi="Trebuchet MS"/>
          <w:color w:val="1F4E79" w:themeColor="accent1" w:themeShade="80"/>
        </w:rPr>
      </w:pPr>
      <w:r w:rsidRPr="00035B94">
        <w:rPr>
          <w:rFonts w:ascii="Trebuchet MS" w:hAnsi="Trebuchet MS"/>
          <w:color w:val="1F4E79" w:themeColor="accent1" w:themeShade="80"/>
        </w:rPr>
        <w:t xml:space="preserve">Procesul de soluționare a contestațiilor se desfășoară în conformitate cu prevederile Metodologiei de verificare, evaluare și selecție a proiectelor POCU, </w:t>
      </w:r>
      <w:r w:rsidRPr="00035B94">
        <w:rPr>
          <w:rFonts w:ascii="Trebuchet MS" w:hAnsi="Trebuchet MS"/>
          <w:i/>
          <w:iCs/>
          <w:color w:val="1F4E79" w:themeColor="accent1" w:themeShade="80"/>
        </w:rPr>
        <w:t>cu modificările și completările ulterioare</w:t>
      </w:r>
      <w:r w:rsidRPr="00035B94">
        <w:rPr>
          <w:rFonts w:ascii="Trebuchet MS" w:hAnsi="Trebuchet MS"/>
          <w:color w:val="1F4E79" w:themeColor="accent1" w:themeShade="80"/>
        </w:rPr>
        <w:t>.</w:t>
      </w:r>
      <w:r w:rsidR="009436F6" w:rsidRPr="00035B94">
        <w:rPr>
          <w:rFonts w:ascii="Trebuchet MS" w:hAnsi="Trebuchet MS"/>
          <w:color w:val="1F4E79" w:themeColor="accent1" w:themeShade="80"/>
        </w:rPr>
        <w:t xml:space="preserve"> </w:t>
      </w:r>
    </w:p>
    <w:p w14:paraId="335CC335" w14:textId="77777777" w:rsidR="00FC4D31" w:rsidRPr="00035B94" w:rsidRDefault="00FC4D31" w:rsidP="00903227">
      <w:pPr>
        <w:tabs>
          <w:tab w:val="left" w:pos="3240"/>
        </w:tabs>
        <w:spacing w:after="0" w:line="240" w:lineRule="auto"/>
        <w:jc w:val="both"/>
        <w:outlineLvl w:val="0"/>
        <w:rPr>
          <w:rFonts w:ascii="Trebuchet MS" w:eastAsia="Calibri" w:hAnsi="Trebuchet MS" w:cs="Times New Roman"/>
          <w:color w:val="1F4E79" w:themeColor="accent1" w:themeShade="80"/>
        </w:rPr>
      </w:pPr>
    </w:p>
    <w:p w14:paraId="08B9A907" w14:textId="77777777" w:rsidR="00B2032A" w:rsidRPr="00035B94" w:rsidRDefault="00F64088" w:rsidP="00903227">
      <w:pPr>
        <w:shd w:val="clear" w:color="auto" w:fill="D9D9D9" w:themeFill="background1" w:themeFillShade="D9"/>
        <w:tabs>
          <w:tab w:val="left" w:pos="3240"/>
        </w:tabs>
        <w:spacing w:after="0" w:line="240" w:lineRule="auto"/>
        <w:jc w:val="both"/>
        <w:outlineLvl w:val="0"/>
        <w:rPr>
          <w:rFonts w:ascii="Trebuchet MS" w:eastAsia="Calibri" w:hAnsi="Trebuchet MS" w:cs="Times New Roman"/>
          <w:color w:val="1F4E79" w:themeColor="accent1" w:themeShade="80"/>
        </w:rPr>
      </w:pPr>
      <w:bookmarkStart w:id="53" w:name="_Toc489536603"/>
      <w:r w:rsidRPr="00035B94">
        <w:rPr>
          <w:rFonts w:ascii="Trebuchet MS" w:eastAsia="Calibri" w:hAnsi="Trebuchet MS" w:cs="Times New Roman"/>
          <w:color w:val="1F4E79" w:themeColor="accent1" w:themeShade="80"/>
        </w:rPr>
        <w:t>CAPITOLUL 6. CONTRACTAREA PROIECTELOR – DESCRIEREA PROCESULUI</w:t>
      </w:r>
      <w:bookmarkEnd w:id="53"/>
      <w:r w:rsidRPr="00035B94">
        <w:rPr>
          <w:rFonts w:ascii="Trebuchet MS" w:eastAsia="Calibri" w:hAnsi="Trebuchet MS" w:cs="Times New Roman"/>
          <w:color w:val="1F4E79" w:themeColor="accent1" w:themeShade="80"/>
        </w:rPr>
        <w:t xml:space="preserve"> </w:t>
      </w:r>
    </w:p>
    <w:p w14:paraId="5596286D" w14:textId="77777777" w:rsidR="00B2032A" w:rsidRPr="00035B94" w:rsidRDefault="00B2032A" w:rsidP="00903227">
      <w:pPr>
        <w:tabs>
          <w:tab w:val="left" w:pos="3240"/>
        </w:tabs>
        <w:spacing w:after="0" w:line="240" w:lineRule="auto"/>
        <w:jc w:val="both"/>
        <w:outlineLvl w:val="0"/>
        <w:rPr>
          <w:rFonts w:ascii="Trebuchet MS" w:eastAsia="Calibri" w:hAnsi="Trebuchet MS" w:cs="Times New Roman"/>
          <w:color w:val="1F4E79" w:themeColor="accent1" w:themeShade="80"/>
        </w:rPr>
      </w:pPr>
    </w:p>
    <w:p w14:paraId="7C99CC9A" w14:textId="77777777" w:rsidR="00B2032A" w:rsidRPr="00035B94" w:rsidRDefault="00B2032A" w:rsidP="00903227">
      <w:pPr>
        <w:jc w:val="both"/>
        <w:rPr>
          <w:rFonts w:ascii="Trebuchet MS" w:eastAsia="Calibri" w:hAnsi="Trebuchet MS" w:cs="Times New Roman"/>
          <w:color w:val="1F4E79" w:themeColor="accent1" w:themeShade="80"/>
        </w:rPr>
      </w:pPr>
      <w:r w:rsidRPr="00035B94">
        <w:rPr>
          <w:rFonts w:ascii="Trebuchet MS" w:eastAsia="Calibri" w:hAnsi="Trebuchet MS" w:cs="Times New Roman"/>
          <w:color w:val="1F4E79" w:themeColor="accent1" w:themeShade="80"/>
        </w:rPr>
        <w:t>Procesul de contractare se desfășoară în conformitate cu prevederile Orientări privind accesarea finanțărilor în cadrul Programului Operațional Capit</w:t>
      </w:r>
      <w:r w:rsidR="00012B4A" w:rsidRPr="00035B94">
        <w:rPr>
          <w:rFonts w:ascii="Trebuchet MS" w:eastAsia="Calibri" w:hAnsi="Trebuchet MS" w:cs="Times New Roman"/>
          <w:color w:val="1F4E79" w:themeColor="accent1" w:themeShade="80"/>
        </w:rPr>
        <w:t>al Uman 2014-2020, CAPITOLUL 8 „</w:t>
      </w:r>
      <w:r w:rsidRPr="00035B94">
        <w:rPr>
          <w:rFonts w:ascii="Trebuchet MS" w:eastAsia="Calibri" w:hAnsi="Trebuchet MS" w:cs="Times New Roman"/>
          <w:color w:val="1F4E79" w:themeColor="accent1" w:themeShade="80"/>
        </w:rPr>
        <w:t>Contractarea proiectelor”.</w:t>
      </w:r>
    </w:p>
    <w:p w14:paraId="334B20CA" w14:textId="77777777" w:rsidR="00B2032A" w:rsidRPr="00035B94" w:rsidRDefault="00B2032A" w:rsidP="00903227">
      <w:pPr>
        <w:tabs>
          <w:tab w:val="left" w:pos="3240"/>
        </w:tabs>
        <w:spacing w:after="0" w:line="240" w:lineRule="auto"/>
        <w:jc w:val="both"/>
        <w:outlineLvl w:val="0"/>
        <w:rPr>
          <w:rFonts w:ascii="Trebuchet MS" w:eastAsia="Calibri" w:hAnsi="Trebuchet MS" w:cs="Times New Roman"/>
          <w:color w:val="1F4E79" w:themeColor="accent1" w:themeShade="80"/>
        </w:rPr>
      </w:pPr>
    </w:p>
    <w:p w14:paraId="6435AE23" w14:textId="77777777" w:rsidR="00B2032A" w:rsidRPr="00035B94" w:rsidRDefault="00F64088" w:rsidP="00903227">
      <w:pPr>
        <w:shd w:val="clear" w:color="auto" w:fill="D9D9D9" w:themeFill="background1" w:themeFillShade="D9"/>
        <w:tabs>
          <w:tab w:val="left" w:pos="3240"/>
        </w:tabs>
        <w:spacing w:after="0" w:line="240" w:lineRule="auto"/>
        <w:jc w:val="both"/>
        <w:outlineLvl w:val="0"/>
        <w:rPr>
          <w:rFonts w:ascii="Trebuchet MS" w:eastAsia="Calibri" w:hAnsi="Trebuchet MS" w:cs="Times New Roman"/>
          <w:color w:val="1F4E79" w:themeColor="accent1" w:themeShade="80"/>
        </w:rPr>
      </w:pPr>
      <w:bookmarkStart w:id="54" w:name="_Toc489536604"/>
      <w:r w:rsidRPr="00035B94">
        <w:rPr>
          <w:rFonts w:ascii="Trebuchet MS" w:eastAsia="Calibri" w:hAnsi="Trebuchet MS" w:cs="Times New Roman"/>
          <w:color w:val="1F4E79" w:themeColor="accent1" w:themeShade="80"/>
        </w:rPr>
        <w:t>CAPITOLUL 7. ANEXE</w:t>
      </w:r>
      <w:bookmarkEnd w:id="54"/>
    </w:p>
    <w:p w14:paraId="7A665CDD" w14:textId="77777777" w:rsidR="00D32C26" w:rsidRPr="00035B94" w:rsidRDefault="00D32C26" w:rsidP="00903227">
      <w:pPr>
        <w:spacing w:after="0" w:line="240" w:lineRule="auto"/>
        <w:jc w:val="both"/>
        <w:rPr>
          <w:rFonts w:ascii="Trebuchet MS" w:eastAsia="Calibri" w:hAnsi="Trebuchet MS" w:cs="Times New Roman"/>
          <w:b/>
          <w:color w:val="1F4E79" w:themeColor="accent1" w:themeShade="80"/>
        </w:rPr>
      </w:pPr>
    </w:p>
    <w:p w14:paraId="51D5605D" w14:textId="77777777" w:rsidR="007A247E" w:rsidRPr="00035B94" w:rsidRDefault="00AD5D51" w:rsidP="007A247E">
      <w:pPr>
        <w:pStyle w:val="Listparagraf"/>
        <w:numPr>
          <w:ilvl w:val="0"/>
          <w:numId w:val="22"/>
        </w:numPr>
        <w:spacing w:line="240" w:lineRule="auto"/>
        <w:jc w:val="both"/>
        <w:rPr>
          <w:rFonts w:ascii="Trebuchet MS" w:eastAsia="Calibri" w:hAnsi="Trebuchet MS" w:cs="Times New Roman"/>
          <w:b/>
          <w:color w:val="1F4E79" w:themeColor="accent1" w:themeShade="80"/>
        </w:rPr>
      </w:pPr>
      <w:bookmarkStart w:id="55" w:name="_Toc457553731"/>
      <w:bookmarkStart w:id="56" w:name="_Toc458077189"/>
      <w:bookmarkStart w:id="57" w:name="_Toc449017726"/>
      <w:r w:rsidRPr="00035B94">
        <w:rPr>
          <w:rFonts w:ascii="Trebuchet MS" w:eastAsia="Calibri" w:hAnsi="Trebuchet MS" w:cs="Times New Roman"/>
          <w:b/>
          <w:color w:val="1F4E79" w:themeColor="accent1" w:themeShade="80"/>
        </w:rPr>
        <w:t xml:space="preserve">ANEXA 1 - </w:t>
      </w:r>
      <w:r w:rsidR="007A247E" w:rsidRPr="00035B94">
        <w:rPr>
          <w:rFonts w:ascii="Trebuchet MS" w:eastAsia="Calibri" w:hAnsi="Trebuchet MS" w:cs="Times New Roman"/>
          <w:b/>
          <w:color w:val="1F4E79" w:themeColor="accent1" w:themeShade="80"/>
        </w:rPr>
        <w:t>DEFINIȚIILE INDICATORILOR DE REZULTAT ȘI REALIZARE</w:t>
      </w:r>
    </w:p>
    <w:p w14:paraId="5744855E" w14:textId="44BCBA19" w:rsidR="007A247E" w:rsidRPr="00035B94" w:rsidRDefault="00AD5D51" w:rsidP="007A247E">
      <w:pPr>
        <w:pStyle w:val="Listparagraf"/>
        <w:numPr>
          <w:ilvl w:val="0"/>
          <w:numId w:val="22"/>
        </w:numPr>
        <w:spacing w:line="240" w:lineRule="auto"/>
        <w:jc w:val="both"/>
        <w:rPr>
          <w:rFonts w:ascii="Trebuchet MS" w:eastAsia="Calibri" w:hAnsi="Trebuchet MS" w:cs="Times New Roman"/>
          <w:b/>
          <w:color w:val="1F4E79" w:themeColor="accent1" w:themeShade="80"/>
        </w:rPr>
      </w:pPr>
      <w:bookmarkStart w:id="58" w:name="_Toc457553732"/>
      <w:bookmarkStart w:id="59" w:name="_Toc458077190"/>
      <w:bookmarkEnd w:id="55"/>
      <w:bookmarkEnd w:id="56"/>
      <w:r w:rsidRPr="00035B94">
        <w:rPr>
          <w:rFonts w:ascii="Trebuchet MS" w:eastAsia="Calibri" w:hAnsi="Trebuchet MS" w:cs="Times New Roman"/>
          <w:b/>
          <w:color w:val="1F4E79" w:themeColor="accent1" w:themeShade="80"/>
        </w:rPr>
        <w:t xml:space="preserve">ANEXA 2 – </w:t>
      </w:r>
      <w:r w:rsidR="007A247E" w:rsidRPr="00035B94">
        <w:rPr>
          <w:rFonts w:ascii="Trebuchet MS" w:eastAsia="Calibri" w:hAnsi="Trebuchet MS" w:cs="Times New Roman"/>
          <w:b/>
          <w:color w:val="1F4E79" w:themeColor="accent1" w:themeShade="80"/>
        </w:rPr>
        <w:t>CRITERIILE DE VERIFICARE</w:t>
      </w:r>
      <w:r w:rsidR="001B5D2D" w:rsidRPr="00035B94">
        <w:rPr>
          <w:rFonts w:ascii="Trebuchet MS" w:eastAsia="Calibri" w:hAnsi="Trebuchet MS" w:cs="Times New Roman"/>
          <w:b/>
          <w:color w:val="1F4E79" w:themeColor="accent1" w:themeShade="80"/>
        </w:rPr>
        <w:t xml:space="preserve"> </w:t>
      </w:r>
      <w:r w:rsidR="007A247E" w:rsidRPr="00035B94">
        <w:rPr>
          <w:rFonts w:ascii="Trebuchet MS" w:eastAsia="Calibri" w:hAnsi="Trebuchet MS" w:cs="Times New Roman"/>
          <w:b/>
          <w:color w:val="1F4E79" w:themeColor="accent1" w:themeShade="80"/>
        </w:rPr>
        <w:t>A CONFORMITĂȚII ADMINISTRATIVE ȘI A ELIGIBILITĂȚII</w:t>
      </w:r>
    </w:p>
    <w:p w14:paraId="36154C0A" w14:textId="77777777" w:rsidR="007A247E" w:rsidRPr="00035B94" w:rsidRDefault="00AD5D51" w:rsidP="007A247E">
      <w:pPr>
        <w:pStyle w:val="Listparagraf"/>
        <w:numPr>
          <w:ilvl w:val="0"/>
          <w:numId w:val="22"/>
        </w:numPr>
        <w:spacing w:line="240" w:lineRule="auto"/>
        <w:jc w:val="both"/>
        <w:rPr>
          <w:rFonts w:ascii="Trebuchet MS" w:eastAsia="Calibri" w:hAnsi="Trebuchet MS" w:cs="Times New Roman"/>
          <w:b/>
          <w:color w:val="1F4E79" w:themeColor="accent1" w:themeShade="80"/>
        </w:rPr>
      </w:pPr>
      <w:bookmarkStart w:id="60" w:name="_Toc449017729"/>
      <w:bookmarkStart w:id="61" w:name="_Toc457553733"/>
      <w:bookmarkStart w:id="62" w:name="_Toc458077191"/>
      <w:bookmarkEnd w:id="58"/>
      <w:bookmarkEnd w:id="59"/>
      <w:r w:rsidRPr="00035B94">
        <w:rPr>
          <w:rFonts w:ascii="Trebuchet MS" w:eastAsia="Calibri" w:hAnsi="Trebuchet MS" w:cs="Times New Roman"/>
          <w:b/>
          <w:color w:val="1F4E79" w:themeColor="accent1" w:themeShade="80"/>
        </w:rPr>
        <w:t xml:space="preserve">ANEXA 3 - </w:t>
      </w:r>
      <w:bookmarkStart w:id="63" w:name="_Toc449017727"/>
      <w:bookmarkEnd w:id="57"/>
      <w:bookmarkEnd w:id="60"/>
      <w:bookmarkEnd w:id="61"/>
      <w:bookmarkEnd w:id="62"/>
      <w:r w:rsidR="007A247E" w:rsidRPr="00035B94">
        <w:rPr>
          <w:rFonts w:ascii="Trebuchet MS" w:eastAsia="Calibri" w:hAnsi="Trebuchet MS" w:cs="Times New Roman"/>
          <w:b/>
          <w:color w:val="1F4E79" w:themeColor="accent1" w:themeShade="80"/>
        </w:rPr>
        <w:t>CRITERII DE EVALUARE ȘI SELECȚIE</w:t>
      </w:r>
    </w:p>
    <w:p w14:paraId="55BF5510" w14:textId="77777777" w:rsidR="007A247E" w:rsidRDefault="00AD5D51" w:rsidP="007A247E">
      <w:pPr>
        <w:pStyle w:val="Listparagraf"/>
        <w:numPr>
          <w:ilvl w:val="0"/>
          <w:numId w:val="22"/>
        </w:numPr>
        <w:spacing w:line="240" w:lineRule="auto"/>
        <w:jc w:val="both"/>
        <w:rPr>
          <w:rFonts w:ascii="Trebuchet MS" w:eastAsia="Calibri" w:hAnsi="Trebuchet MS" w:cs="Times New Roman"/>
          <w:b/>
          <w:color w:val="1F4E79" w:themeColor="accent1" w:themeShade="80"/>
        </w:rPr>
      </w:pPr>
      <w:bookmarkStart w:id="64" w:name="_Toc457553734"/>
      <w:bookmarkStart w:id="65" w:name="_Toc458077192"/>
      <w:r w:rsidRPr="00035B94">
        <w:rPr>
          <w:rFonts w:ascii="Trebuchet MS" w:eastAsia="Calibri" w:hAnsi="Trebuchet MS" w:cs="Times New Roman"/>
          <w:b/>
          <w:color w:val="1F4E79" w:themeColor="accent1" w:themeShade="80"/>
        </w:rPr>
        <w:t xml:space="preserve">ANEXA 4 - </w:t>
      </w:r>
      <w:r w:rsidR="007A247E" w:rsidRPr="00035B94">
        <w:rPr>
          <w:rFonts w:ascii="Trebuchet MS" w:eastAsia="Calibri" w:hAnsi="Trebuchet MS" w:cs="Times New Roman"/>
          <w:b/>
          <w:color w:val="1F4E79" w:themeColor="accent1" w:themeShade="80"/>
        </w:rPr>
        <w:t>CADRUL LEGAL SI STRATEGIC</w:t>
      </w:r>
    </w:p>
    <w:p w14:paraId="6678EC9D" w14:textId="575C210E" w:rsidR="00C75C36" w:rsidRPr="00C75C36" w:rsidRDefault="00C75C36" w:rsidP="00862024">
      <w:pPr>
        <w:pStyle w:val="Listparagraf"/>
        <w:numPr>
          <w:ilvl w:val="0"/>
          <w:numId w:val="22"/>
        </w:numPr>
        <w:spacing w:line="240" w:lineRule="auto"/>
        <w:jc w:val="both"/>
        <w:rPr>
          <w:rFonts w:ascii="Trebuchet MS" w:eastAsia="Calibri" w:hAnsi="Trebuchet MS" w:cs="Times New Roman"/>
          <w:b/>
          <w:color w:val="1F4E79" w:themeColor="accent1" w:themeShade="80"/>
        </w:rPr>
      </w:pPr>
      <w:r w:rsidRPr="00C75C36">
        <w:rPr>
          <w:rFonts w:ascii="Trebuchet MS" w:eastAsia="Calibri" w:hAnsi="Trebuchet MS" w:cs="Times New Roman"/>
          <w:b/>
          <w:color w:val="1F4E79" w:themeColor="accent1" w:themeShade="80"/>
        </w:rPr>
        <w:t xml:space="preserve">ANEXA 5 – DECLARAȚIE DE ASUMARE A RESPONSABILITĂȚII PENTRU ASIGURAREA SUSTENABILITĂȚII MĂSURILOR SPRIJINITE </w:t>
      </w:r>
    </w:p>
    <w:p w14:paraId="25978117" w14:textId="499CDE38" w:rsidR="00C75C36" w:rsidRPr="00C75C36" w:rsidRDefault="00C75C36" w:rsidP="00C75C36">
      <w:pPr>
        <w:spacing w:line="240" w:lineRule="auto"/>
        <w:ind w:left="360"/>
        <w:jc w:val="both"/>
        <w:rPr>
          <w:rFonts w:ascii="Trebuchet MS" w:eastAsia="Calibri" w:hAnsi="Trebuchet MS" w:cs="Times New Roman"/>
          <w:b/>
          <w:color w:val="1F4E79" w:themeColor="accent1" w:themeShade="80"/>
        </w:rPr>
      </w:pPr>
    </w:p>
    <w:bookmarkEnd w:id="63"/>
    <w:bookmarkEnd w:id="64"/>
    <w:bookmarkEnd w:id="65"/>
    <w:p w14:paraId="128648FD" w14:textId="77777777" w:rsidR="00D32C26" w:rsidRPr="00035B94" w:rsidRDefault="00D32C26" w:rsidP="00903227">
      <w:pPr>
        <w:spacing w:line="240" w:lineRule="auto"/>
        <w:jc w:val="both"/>
        <w:rPr>
          <w:rFonts w:ascii="Trebuchet MS" w:eastAsia="Calibri" w:hAnsi="Trebuchet MS" w:cs="Times New Roman"/>
          <w:color w:val="1F4E79" w:themeColor="accent1" w:themeShade="80"/>
        </w:rPr>
      </w:pPr>
    </w:p>
    <w:p w14:paraId="44AAC3BD" w14:textId="77777777" w:rsidR="00D32C26" w:rsidRPr="00035B94" w:rsidRDefault="00D32C26" w:rsidP="00903227">
      <w:pPr>
        <w:jc w:val="both"/>
        <w:rPr>
          <w:rFonts w:ascii="Trebuchet MS" w:eastAsia="Calibri" w:hAnsi="Trebuchet MS" w:cs="Times New Roman"/>
          <w:color w:val="1F4E79" w:themeColor="accent1" w:themeShade="80"/>
        </w:rPr>
      </w:pPr>
    </w:p>
    <w:p w14:paraId="6623FB7B" w14:textId="77777777" w:rsidR="00BD7646" w:rsidRPr="00035B94" w:rsidRDefault="00BD7646" w:rsidP="00903227">
      <w:pPr>
        <w:spacing w:after="0" w:line="240" w:lineRule="auto"/>
        <w:jc w:val="both"/>
        <w:rPr>
          <w:rFonts w:ascii="Trebuchet MS" w:hAnsi="Trebuchet MS"/>
          <w:color w:val="1F4E79" w:themeColor="accent1" w:themeShade="80"/>
        </w:rPr>
      </w:pPr>
    </w:p>
    <w:p w14:paraId="0D738503" w14:textId="77777777" w:rsidR="00903227" w:rsidRPr="00035B94" w:rsidRDefault="00903227">
      <w:pPr>
        <w:spacing w:after="0" w:line="240" w:lineRule="auto"/>
        <w:jc w:val="both"/>
        <w:rPr>
          <w:rFonts w:ascii="Trebuchet MS" w:hAnsi="Trebuchet MS"/>
          <w:color w:val="1F4E79" w:themeColor="accent1" w:themeShade="80"/>
        </w:rPr>
      </w:pPr>
    </w:p>
    <w:sectPr w:rsidR="00903227" w:rsidRPr="00035B94" w:rsidSect="00B1379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EB246" w14:textId="77777777" w:rsidR="00C04951" w:rsidRDefault="00C04951" w:rsidP="00D32C26">
      <w:pPr>
        <w:spacing w:after="0" w:line="240" w:lineRule="auto"/>
      </w:pPr>
      <w:r>
        <w:separator/>
      </w:r>
    </w:p>
  </w:endnote>
  <w:endnote w:type="continuationSeparator" w:id="0">
    <w:p w14:paraId="45665F58" w14:textId="77777777" w:rsidR="00C04951" w:rsidRDefault="00C04951" w:rsidP="00D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PF Square Sans Pro Medium">
    <w:altName w:val="MS Gothic"/>
    <w:charset w:val="80"/>
    <w:family w:val="auto"/>
    <w:pitch w:val="variable"/>
  </w:font>
  <w:font w:name="TimesNewRomanPS-ItalicMT">
    <w:altName w:val="Arial"/>
    <w:panose1 w:val="00000000000000000000"/>
    <w:charset w:val="00"/>
    <w:family w:val="swiss"/>
    <w:notTrueType/>
    <w:pitch w:val="default"/>
    <w:sig w:usb0="00000007"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font206">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ÜàˇøÚ‹">
    <w:altName w:val="Cambria"/>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D840" w14:textId="03EB192F" w:rsidR="0080220E" w:rsidRPr="003207D7" w:rsidRDefault="0080220E" w:rsidP="00457659">
    <w:pPr>
      <w:pStyle w:val="Subsol"/>
      <w:jc w:val="center"/>
      <w:rPr>
        <w:sz w:val="18"/>
        <w:szCs w:val="18"/>
      </w:rPr>
    </w:pPr>
    <w:r w:rsidRPr="003207D7">
      <w:rPr>
        <w:sz w:val="18"/>
        <w:szCs w:val="18"/>
      </w:rPr>
      <w:t>Ghidul solicitantului – Conditii specifice „Educatie de calitate in mediul rural”</w:t>
    </w:r>
  </w:p>
  <w:p w14:paraId="2CA18D7B" w14:textId="1B475890" w:rsidR="0080220E" w:rsidRPr="003207D7" w:rsidRDefault="0080220E" w:rsidP="00457659">
    <w:pPr>
      <w:pStyle w:val="Subsol"/>
      <w:jc w:val="center"/>
      <w:rPr>
        <w:sz w:val="18"/>
        <w:szCs w:val="18"/>
      </w:rPr>
    </w:pPr>
    <w:r w:rsidRPr="003207D7">
      <w:rPr>
        <w:sz w:val="18"/>
        <w:szCs w:val="18"/>
      </w:rPr>
      <w:t>AP 6/ PI 10.i / OS 6.3 &amp; OS 6.6</w:t>
    </w:r>
  </w:p>
  <w:p w14:paraId="4B761CAC" w14:textId="77777777" w:rsidR="0080220E" w:rsidRDefault="0080220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FFC15" w14:textId="77777777" w:rsidR="0080220E" w:rsidRDefault="0080220E">
    <w:pPr>
      <w:pStyle w:val="Subsol"/>
    </w:pPr>
    <w:r>
      <w:rPr>
        <w:noProof/>
        <w:lang w:val="en-US"/>
      </w:rPr>
      <mc:AlternateContent>
        <mc:Choice Requires="wpg">
          <w:drawing>
            <wp:anchor distT="0" distB="0" distL="114300" distR="114300" simplePos="0" relativeHeight="251656192" behindDoc="0" locked="0" layoutInCell="1" allowOverlap="1" wp14:anchorId="49A65390" wp14:editId="0CE09C20">
              <wp:simplePos x="0" y="0"/>
              <wp:positionH relativeFrom="column">
                <wp:posOffset>-1905</wp:posOffset>
              </wp:positionH>
              <wp:positionV relativeFrom="paragraph">
                <wp:posOffset>-52070</wp:posOffset>
              </wp:positionV>
              <wp:extent cx="9090660" cy="221615"/>
              <wp:effectExtent l="0" t="0" r="15240" b="6985"/>
              <wp:wrapNone/>
              <wp:docPr id="9" name="Grupar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660" cy="221615"/>
                        <a:chOff x="5351" y="739"/>
                        <a:chExt cx="14316" cy="349"/>
                      </a:xfrm>
                    </wpg:grpSpPr>
                    <wps:wsp>
                      <wps:cNvPr id="10" name="Text Box 63"/>
                      <wps:cNvSpPr txBox="1">
                        <a:spLocks noChangeArrowheads="1"/>
                      </wps:cNvSpPr>
                      <wps:spPr bwMode="auto">
                        <a:xfrm>
                          <a:off x="5351" y="800"/>
                          <a:ext cx="14316"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887F5" w14:textId="77777777" w:rsidR="0080220E" w:rsidRPr="00751407" w:rsidRDefault="0080220E"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wps:txbx>
                      <wps:bodyPr rot="0" vert="horz" wrap="square" lIns="0" tIns="0" rIns="0" bIns="0" anchor="ctr" anchorCtr="0" upright="1">
                        <a:noAutofit/>
                      </wps:bodyPr>
                    </wps:wsp>
                    <wpg:grpSp>
                      <wpg:cNvPr id="11" name="Group 64"/>
                      <wpg:cNvGrpSpPr>
                        <a:grpSpLocks/>
                      </wpg:cNvGrpSpPr>
                      <wpg:grpSpPr bwMode="auto">
                        <a:xfrm>
                          <a:off x="5494" y="739"/>
                          <a:ext cx="372" cy="72"/>
                          <a:chOff x="5486" y="739"/>
                          <a:chExt cx="372" cy="72"/>
                        </a:xfrm>
                      </wpg:grpSpPr>
                      <wps:wsp>
                        <wps:cNvPr id="12"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49A65390" id="Grupare 9" o:spid="_x0000_s1026" style="position:absolute;margin-left:-.15pt;margin-top:-4.1pt;width:715.8pt;height:17.45pt;z-index:251656192" coordorigin="5351,739" coordsize="14316,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">
              <v:shapetype id="_x0000_t202" coordsize="21600,21600" o:spt="202" path="m,l,21600r21600,l21600,xe">
                <v:stroke joinstyle="miter"/>
                <v:path gradientshapeok="t" o:connecttype="rect"/>
              </v:shapetype>
              <v:shape id="Text Box 63" o:spid="_x0000_s1027" type="#_x0000_t202" style="position:absolute;left:5351;top:800;width:14316;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44B887F5" w14:textId="77777777" w:rsidR="0080220E" w:rsidRPr="00751407" w:rsidRDefault="0080220E" w:rsidP="00D32C26">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kTrwA&#10;AADbAAAADwAAAGRycy9kb3ducmV2LnhtbERPvQrCMBDeBd8hnOBmUx1EqlFUUFytOridzdkWm0tp&#10;Yq1vbwTB7T6+31usOlOJlhpXWlYwjmIQxJnVJecKzqfdaAbCeWSNlWVS8CYHq2W/t8BE2xcfqU19&#10;LkIIuwQVFN7XiZQuK8igi2xNHLi7bQz6AJtc6gZfIdxUchLHU2mw5NBQYE3bgrJH+jQKyr0dX3ab&#10;9Oiu7XQr19VtYy83pYaDbj0H4anz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U6ROvAAAANsAAAAPAAAAAAAAAAAAAAAAAJgCAABkcnMvZG93bnJldi54&#10;bWxQSwUGAAAAAAQABAD1AAAAgQM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B1bwA&#10;AADbAAAADwAAAGRycy9kb3ducmV2LnhtbERPzQ7BQBC+S7zDZiRubJG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HwHVvAAAANsAAAAPAAAAAAAAAAAAAAAAAJgCAABkcnMvZG93bnJldi54&#10;bWxQSwUGAAAAAAQABAD1AAAAgQM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ZobwA&#10;AADbAAAADwAAAGRycy9kb3ducmV2LnhtbERPzQ7BQBC+S7zDZiRubIm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9pmhvAAAANsAAAAPAAAAAAAAAAAAAAAAAJgCAABkcnMvZG93bnJldi54&#10;bWxQSwUGAAAAAAQABAD1AAAAgQMAAAAA&#10;" fillcolor="#84a2c6" stroked="f"/>
              </v:group>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C990C" w14:textId="77777777" w:rsidR="00C04951" w:rsidRDefault="00C04951" w:rsidP="00D32C26">
      <w:pPr>
        <w:spacing w:after="0" w:line="240" w:lineRule="auto"/>
      </w:pPr>
      <w:r>
        <w:separator/>
      </w:r>
    </w:p>
  </w:footnote>
  <w:footnote w:type="continuationSeparator" w:id="0">
    <w:p w14:paraId="696564E3" w14:textId="77777777" w:rsidR="00C04951" w:rsidRDefault="00C04951" w:rsidP="00D32C26">
      <w:pPr>
        <w:spacing w:after="0" w:line="240" w:lineRule="auto"/>
      </w:pPr>
      <w:r>
        <w:continuationSeparator/>
      </w:r>
    </w:p>
  </w:footnote>
  <w:footnote w:id="1">
    <w:p w14:paraId="1FD21ED1" w14:textId="77777777" w:rsidR="0080220E" w:rsidRPr="006B002F" w:rsidRDefault="0080220E" w:rsidP="00683F59">
      <w:pPr>
        <w:pStyle w:val="Textnotdesubsol"/>
        <w:rPr>
          <w:rFonts w:ascii="Trebuchet MS" w:hAnsi="Trebuchet MS"/>
          <w:color w:val="002060"/>
          <w:sz w:val="16"/>
          <w:szCs w:val="16"/>
          <w:lang w:val="en-US"/>
        </w:rPr>
      </w:pPr>
      <w:r w:rsidRPr="006B002F">
        <w:rPr>
          <w:rStyle w:val="Referinnotdesubsol"/>
          <w:rFonts w:ascii="Trebuchet MS" w:hAnsi="Trebuchet MS"/>
          <w:color w:val="002060"/>
          <w:sz w:val="16"/>
          <w:szCs w:val="16"/>
        </w:rPr>
        <w:footnoteRef/>
      </w:r>
      <w:r w:rsidRPr="006B002F">
        <w:rPr>
          <w:rFonts w:ascii="Trebuchet MS" w:hAnsi="Trebuchet MS"/>
          <w:color w:val="002060"/>
          <w:sz w:val="16"/>
          <w:szCs w:val="16"/>
        </w:rPr>
        <w:t xml:space="preserve"> Strategia privind reducerea părăsirii timpurii a școlii în România</w:t>
      </w:r>
    </w:p>
  </w:footnote>
  <w:footnote w:id="2">
    <w:p w14:paraId="58E16383" w14:textId="29C13FEF" w:rsidR="0080220E" w:rsidRPr="00FB28DD" w:rsidRDefault="0080220E" w:rsidP="00FB28DD">
      <w:pPr>
        <w:pStyle w:val="Textnotdesubsol"/>
        <w:jc w:val="both"/>
        <w:rPr>
          <w:rFonts w:ascii="Trebuchet MS" w:hAnsi="Trebuchet MS"/>
          <w:sz w:val="16"/>
          <w:szCs w:val="16"/>
        </w:rPr>
      </w:pPr>
      <w:r w:rsidRPr="00FB28DD">
        <w:rPr>
          <w:rStyle w:val="Referinnotdesubsol"/>
          <w:rFonts w:ascii="Trebuchet MS" w:hAnsi="Trebuchet MS"/>
          <w:sz w:val="16"/>
          <w:szCs w:val="16"/>
        </w:rPr>
        <w:footnoteRef/>
      </w:r>
      <w:r w:rsidRPr="00FB28DD">
        <w:rPr>
          <w:rFonts w:ascii="Trebuchet MS" w:hAnsi="Trebuchet MS"/>
          <w:sz w:val="16"/>
          <w:szCs w:val="16"/>
        </w:rPr>
        <w:t xml:space="preserve"> R</w:t>
      </w:r>
      <w:r w:rsidRPr="00FB28DD">
        <w:rPr>
          <w:rFonts w:ascii="Trebuchet MS" w:hAnsi="Trebuchet MS"/>
          <w:color w:val="002060"/>
          <w:sz w:val="16"/>
          <w:szCs w:val="16"/>
        </w:rPr>
        <w:t>esursele de învățare se vor încadra în categoria de cheltuieli 21-Cheltuieli cu achiziția de active fixe corporale (altele decât terenuri și imobile), obiecte de inventar, materii prime și materiale, inclusiv materiale consumabile.</w:t>
      </w:r>
    </w:p>
  </w:footnote>
  <w:footnote w:id="3">
    <w:p w14:paraId="235F1EB6" w14:textId="59A706C8" w:rsidR="0080220E" w:rsidRPr="00FB28DD" w:rsidRDefault="0080220E" w:rsidP="00FB28DD">
      <w:pPr>
        <w:pStyle w:val="Textnotdesubsol"/>
        <w:jc w:val="both"/>
        <w:rPr>
          <w:rFonts w:ascii="Trebuchet MS" w:hAnsi="Trebuchet MS"/>
          <w:sz w:val="16"/>
          <w:szCs w:val="16"/>
        </w:rPr>
      </w:pPr>
      <w:r w:rsidRPr="00FB28DD">
        <w:rPr>
          <w:rStyle w:val="Referinnotdesubsol"/>
          <w:rFonts w:ascii="Trebuchet MS" w:hAnsi="Trebuchet MS"/>
          <w:sz w:val="16"/>
          <w:szCs w:val="16"/>
        </w:rPr>
        <w:footnoteRef/>
      </w:r>
      <w:r w:rsidRPr="00FB28DD">
        <w:rPr>
          <w:rFonts w:ascii="Trebuchet MS" w:hAnsi="Trebuchet MS"/>
          <w:sz w:val="16"/>
          <w:szCs w:val="16"/>
        </w:rPr>
        <w:t xml:space="preserve"> </w:t>
      </w:r>
      <w:r w:rsidRPr="00FB28DD">
        <w:rPr>
          <w:rFonts w:ascii="Trebuchet MS" w:hAnsi="Trebuchet MS"/>
          <w:color w:val="002060"/>
          <w:sz w:val="16"/>
          <w:szCs w:val="16"/>
        </w:rPr>
        <w:t>Aceste dotări minimale îmbunătățite se vor încadra în categoria de cheltuieli FEDR.</w:t>
      </w:r>
    </w:p>
  </w:footnote>
  <w:footnote w:id="4">
    <w:p w14:paraId="0D3310AD" w14:textId="1EA6DDC9" w:rsidR="0080220E" w:rsidRPr="0009389C" w:rsidRDefault="0080220E" w:rsidP="00FB28DD">
      <w:pPr>
        <w:pStyle w:val="Textnotdesubsol"/>
        <w:jc w:val="both"/>
        <w:rPr>
          <w:sz w:val="18"/>
          <w:szCs w:val="18"/>
        </w:rPr>
      </w:pPr>
      <w:r w:rsidRPr="00FB28DD">
        <w:rPr>
          <w:rStyle w:val="Referinnotdesubsol"/>
          <w:rFonts w:ascii="Trebuchet MS" w:hAnsi="Trebuchet MS"/>
          <w:sz w:val="16"/>
          <w:szCs w:val="16"/>
        </w:rPr>
        <w:footnoteRef/>
      </w:r>
      <w:r w:rsidRPr="00FB28DD">
        <w:rPr>
          <w:rFonts w:ascii="Trebuchet MS" w:hAnsi="Trebuchet MS"/>
          <w:sz w:val="16"/>
          <w:szCs w:val="16"/>
        </w:rPr>
        <w:t xml:space="preserve"> Susținerea </w:t>
      </w:r>
      <w:r w:rsidRPr="00FB28DD">
        <w:rPr>
          <w:rFonts w:ascii="Trebuchet MS" w:hAnsi="Trebuchet MS" w:cs="Helvetica"/>
          <w:color w:val="002060"/>
          <w:sz w:val="16"/>
          <w:szCs w:val="16"/>
        </w:rPr>
        <w:t xml:space="preserve">educației culturale artistice și sportive a elevilor se va realiza prin cheltuieli decontabile din categoria </w:t>
      </w:r>
      <w:r w:rsidRPr="00FB28DD">
        <w:rPr>
          <w:rFonts w:ascii="Trebuchet MS" w:hAnsi="Trebuchet MS"/>
          <w:color w:val="002060"/>
          <w:sz w:val="16"/>
          <w:szCs w:val="16"/>
        </w:rPr>
        <w:t>29-Cheltuieli cu servicii.</w:t>
      </w:r>
    </w:p>
  </w:footnote>
  <w:footnote w:id="5">
    <w:p w14:paraId="00F4C039" w14:textId="77777777" w:rsidR="0080220E" w:rsidRPr="005C249A" w:rsidRDefault="0080220E" w:rsidP="00D32C26">
      <w:pPr>
        <w:pStyle w:val="Textnotdesubsol"/>
        <w:jc w:val="both"/>
        <w:rPr>
          <w:color w:val="323E4F" w:themeColor="text2" w:themeShade="BF"/>
          <w:sz w:val="18"/>
          <w:szCs w:val="18"/>
        </w:rPr>
      </w:pPr>
      <w:r w:rsidRPr="005C249A">
        <w:rPr>
          <w:rStyle w:val="Referinnotdesubsol"/>
          <w:color w:val="323E4F" w:themeColor="text2" w:themeShade="BF"/>
          <w:sz w:val="18"/>
          <w:szCs w:val="18"/>
        </w:rPr>
        <w:footnoteRef/>
      </w:r>
      <w:r w:rsidRPr="005C249A">
        <w:rPr>
          <w:color w:val="323E4F" w:themeColor="text2" w:themeShade="BF"/>
          <w:sz w:val="18"/>
          <w:szCs w:val="18"/>
        </w:rPr>
        <w:t xml:space="preserve"> Definiție preluată de pe pagina de internet a Comisiei Europene: </w:t>
      </w:r>
      <w:hyperlink r:id="rId1" w:history="1">
        <w:r w:rsidRPr="005C249A">
          <w:rPr>
            <w:rStyle w:val="Hyperlink"/>
            <w:color w:val="323E4F" w:themeColor="text2" w:themeShade="BF"/>
            <w:sz w:val="18"/>
            <w:szCs w:val="18"/>
          </w:rPr>
          <w:t>http://ec.europa.eu/social/main.jsp?catId=1022&amp;langId=en</w:t>
        </w:r>
      </w:hyperlink>
    </w:p>
  </w:footnote>
  <w:footnote w:id="6">
    <w:p w14:paraId="487F01DB" w14:textId="77777777" w:rsidR="0080220E" w:rsidRPr="00A16AAD" w:rsidRDefault="0080220E" w:rsidP="00B147E6">
      <w:pPr>
        <w:pStyle w:val="Textnotdesubsol"/>
        <w:rPr>
          <w:rFonts w:ascii="Trebuchet MS" w:hAnsi="Trebuchet MS"/>
          <w:color w:val="002060"/>
          <w:sz w:val="16"/>
          <w:szCs w:val="16"/>
        </w:rPr>
      </w:pPr>
      <w:r w:rsidRPr="009855A5">
        <w:rPr>
          <w:rStyle w:val="Referinnotdesubsol"/>
          <w:rFonts w:ascii="Trebuchet MS" w:hAnsi="Trebuchet MS"/>
          <w:color w:val="002060"/>
          <w:sz w:val="16"/>
          <w:szCs w:val="16"/>
        </w:rPr>
        <w:footnoteRef/>
      </w:r>
      <w:r w:rsidRPr="009855A5">
        <w:rPr>
          <w:rFonts w:ascii="Trebuchet MS" w:hAnsi="Trebuchet MS"/>
          <w:color w:val="002060"/>
          <w:sz w:val="16"/>
          <w:szCs w:val="16"/>
        </w:rPr>
        <w:t xml:space="preserve"> </w:t>
      </w:r>
      <w:hyperlink r:id="rId2" w:history="1">
        <w:r w:rsidRPr="009855A5">
          <w:rPr>
            <w:rStyle w:val="Hyperlink"/>
            <w:rFonts w:ascii="Trebuchet MS" w:hAnsi="Trebuchet MS" w:cs="PF Square Sans Pro Medium"/>
            <w:color w:val="002060"/>
            <w:sz w:val="16"/>
            <w:szCs w:val="16"/>
          </w:rPr>
          <w:t>http://www.fonduri-ue.ro/images/files/documente-relevante/orientari_beneficiari/Ghid.egalitate.sanse.1.pdf</w:t>
        </w:r>
      </w:hyperlink>
      <w:r w:rsidRPr="009855A5">
        <w:rPr>
          <w:rFonts w:ascii="Trebuchet MS" w:hAnsi="Trebuchet MS"/>
          <w:color w:val="002060"/>
          <w:sz w:val="16"/>
          <w:szCs w:val="16"/>
        </w:rPr>
        <w:t xml:space="preserve"> </w:t>
      </w:r>
    </w:p>
  </w:footnote>
  <w:footnote w:id="7">
    <w:p w14:paraId="4A3122B7" w14:textId="77777777" w:rsidR="00572515" w:rsidRPr="00AC55EB" w:rsidRDefault="00572515" w:rsidP="00572515">
      <w:pPr>
        <w:pStyle w:val="Textnotdesubsol"/>
        <w:jc w:val="both"/>
        <w:rPr>
          <w:rFonts w:ascii="Trebuchet MS" w:hAnsi="Trebuchet MS"/>
          <w:sz w:val="18"/>
          <w:szCs w:val="18"/>
        </w:rPr>
      </w:pPr>
      <w:r w:rsidRPr="00AC55EB">
        <w:rPr>
          <w:rStyle w:val="Referinnotdesubsol"/>
          <w:rFonts w:ascii="Trebuchet MS" w:hAnsi="Trebuchet MS"/>
        </w:rPr>
        <w:footnoteRef/>
      </w:r>
      <w:r w:rsidRPr="00AC55EB">
        <w:rPr>
          <w:rFonts w:ascii="Trebuchet MS" w:hAnsi="Trebuchet MS"/>
        </w:rPr>
        <w:t xml:space="preserve"> </w:t>
      </w:r>
      <w:r w:rsidRPr="00AC55EB">
        <w:rPr>
          <w:rFonts w:ascii="Trebuchet MS" w:hAnsi="Trebuchet MS"/>
          <w:color w:val="002060"/>
          <w:sz w:val="18"/>
          <w:szCs w:val="18"/>
        </w:rPr>
        <w:t>Regiunile mai pu</w:t>
      </w:r>
      <w:r w:rsidRPr="00AC55EB">
        <w:rPr>
          <w:rFonts w:ascii="Trebuchet MS" w:hAnsi="Trebuchet MS" w:cs="Times New Roman"/>
          <w:color w:val="002060"/>
          <w:sz w:val="18"/>
          <w:szCs w:val="18"/>
        </w:rPr>
        <w:t>ț</w:t>
      </w:r>
      <w:r w:rsidRPr="00AC55EB">
        <w:rPr>
          <w:rFonts w:ascii="Trebuchet MS" w:hAnsi="Trebuchet MS"/>
          <w:color w:val="002060"/>
          <w:sz w:val="18"/>
          <w:szCs w:val="18"/>
        </w:rPr>
        <w:t>in dezvoltate sunt: Nord-Est, Nord-Vest, Vest, Sud-Vest Oltenia, Centru, Sud-Est și Sud-Muntenia.</w:t>
      </w:r>
    </w:p>
  </w:footnote>
  <w:footnote w:id="8">
    <w:p w14:paraId="2EBE22E2" w14:textId="77777777" w:rsidR="0080220E" w:rsidRPr="006B002F" w:rsidRDefault="0080220E" w:rsidP="00D0169F">
      <w:pPr>
        <w:autoSpaceDE w:val="0"/>
        <w:autoSpaceDN w:val="0"/>
        <w:adjustRightInd w:val="0"/>
        <w:spacing w:after="0" w:line="240" w:lineRule="auto"/>
        <w:rPr>
          <w:rFonts w:ascii="Trebuchet MS" w:hAnsi="Trebuchet MS" w:cs="Calibri"/>
          <w:color w:val="1F3864" w:themeColor="accent5" w:themeShade="80"/>
          <w:sz w:val="16"/>
          <w:szCs w:val="16"/>
        </w:rPr>
      </w:pPr>
      <w:r w:rsidRPr="006B002F">
        <w:rPr>
          <w:rStyle w:val="Referinnotdesubsol"/>
          <w:rFonts w:ascii="Trebuchet MS" w:hAnsi="Trebuchet MS"/>
          <w:sz w:val="16"/>
          <w:szCs w:val="16"/>
        </w:rPr>
        <w:footnoteRef/>
      </w:r>
      <w:r w:rsidRPr="006B002F">
        <w:rPr>
          <w:rFonts w:ascii="Trebuchet MS" w:hAnsi="Trebuchet MS"/>
          <w:sz w:val="16"/>
          <w:szCs w:val="16"/>
        </w:rPr>
        <w:t xml:space="preserve"> </w:t>
      </w:r>
      <w:r w:rsidRPr="006B002F">
        <w:rPr>
          <w:rFonts w:ascii="Trebuchet MS" w:hAnsi="Trebuchet MS" w:cs="Calibri"/>
          <w:color w:val="1F3864" w:themeColor="accent5" w:themeShade="80"/>
          <w:sz w:val="16"/>
          <w:szCs w:val="16"/>
        </w:rPr>
        <w:t xml:space="preserve">conform cerințelor prevăzute în documentul </w:t>
      </w:r>
      <w:r w:rsidRPr="006B002F">
        <w:rPr>
          <w:rFonts w:ascii="Trebuchet MS" w:hAnsi="Trebuchet MS" w:cs="Calibri,Italic"/>
          <w:i/>
          <w:iCs/>
          <w:color w:val="1F3864" w:themeColor="accent5" w:themeShade="80"/>
          <w:sz w:val="16"/>
          <w:szCs w:val="16"/>
        </w:rPr>
        <w:t>Orientări privind</w:t>
      </w:r>
      <w:r w:rsidRPr="006B002F">
        <w:rPr>
          <w:rFonts w:ascii="Trebuchet MS" w:hAnsi="Trebuchet MS" w:cs="Calibri"/>
          <w:color w:val="1F3864" w:themeColor="accent5" w:themeShade="80"/>
          <w:sz w:val="16"/>
          <w:szCs w:val="16"/>
        </w:rPr>
        <w:t xml:space="preserve"> </w:t>
      </w:r>
      <w:r w:rsidRPr="006B002F">
        <w:rPr>
          <w:rFonts w:ascii="Trebuchet MS" w:hAnsi="Trebuchet MS" w:cs="Calibri,Italic"/>
          <w:i/>
          <w:iCs/>
          <w:color w:val="1F3864" w:themeColor="accent5" w:themeShade="80"/>
          <w:sz w:val="16"/>
          <w:szCs w:val="16"/>
        </w:rPr>
        <w:t>accesarea finanțărilor în cadrul Programului Operațional Capital Uman 2014-2020 (</w:t>
      </w:r>
      <w:r w:rsidRPr="006B002F">
        <w:rPr>
          <w:rFonts w:ascii="Trebuchet MS" w:hAnsi="Trebuchet MS" w:cs="Calibri"/>
          <w:color w:val="1F3864" w:themeColor="accent5" w:themeShade="80"/>
          <w:sz w:val="16"/>
          <w:szCs w:val="16"/>
        </w:rPr>
        <w:t>http://www.fonduriue.ro/images/files/programe/CU/POCU2014/20.04/ORIENTARI.GENERALE.POCU.pdf)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A70C0" w14:textId="77777777" w:rsidR="0080220E" w:rsidRDefault="0080220E">
    <w:pPr>
      <w:pStyle w:val="Antet"/>
    </w:pPr>
    <w:r>
      <w:rPr>
        <w:noProof/>
        <w:lang w:val="en-US"/>
      </w:rPr>
      <mc:AlternateContent>
        <mc:Choice Requires="wpg">
          <w:drawing>
            <wp:anchor distT="0" distB="0" distL="114300" distR="114300" simplePos="0" relativeHeight="251663360" behindDoc="0" locked="0" layoutInCell="1" allowOverlap="1" wp14:anchorId="3FA233BA" wp14:editId="4CA74F9F">
              <wp:simplePos x="0" y="0"/>
              <wp:positionH relativeFrom="page">
                <wp:posOffset>1042035</wp:posOffset>
              </wp:positionH>
              <wp:positionV relativeFrom="paragraph">
                <wp:posOffset>182880</wp:posOffset>
              </wp:positionV>
              <wp:extent cx="5476875" cy="706755"/>
              <wp:effectExtent l="0" t="0" r="9525" b="0"/>
              <wp:wrapSquare wrapText="bothSides"/>
              <wp:docPr id="5" name="Grupar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7"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8"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5CBE0DC" id="Grupare 5" o:spid="_x0000_s1026" style="position:absolute;margin-left:82.05pt;margin-top:14.4pt;width:431.25pt;height:55.65pt;z-index:251663360;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DUm7CAAAA2gAAAA8AAABkcnMvZG93bnJldi54bWxEj91qAjEUhO8LvkM4Qu+62SpIuzVKEQTX&#10;0otqH+CQnP2hm5OQRHf79kYo9HKYmW+Y9Xayg7hSiL1jBc9FCYJYO9Nzq+D7vH96ARETssHBMSn4&#10;pQjbzexhjZVxI3/R9ZRakSEcK1TQpeQrKaPuyGIsnCfOXuOCxZRlaKUJOGa4HeSiLFfSYs95oUNP&#10;u470z+liFYTlOXzs9aB3Td3z5/HoTf3qlXqcT+9vIBJN6T/81z4YBSu4X8k3QG5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w1Ju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7hiHDAAAA2gAAAA8AAABkcnMvZG93bnJldi54bWxEj0FrwkAUhO+F/oflFbzVjR6sjW6CCkp7&#10;NCalx2f2NRuafRuyq6b/3i0Uehxm5htmnY+2E1cafOtYwWyagCCunW65UVCe9s9LED4ga+wck4If&#10;8pBnjw9rTLW78ZGuRWhEhLBPUYEJoU+l9LUhi37qeuLofbnBYohyaKQe8BbhtpPzJFlIiy3HBYM9&#10;7QzV38XFRkq3P22r8v1j8Wr0YVnZ8vxZJEpNnsbNCkSgMfyH/9pvWsEL/F6JN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juGIcMAAADa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ycUG7AAAA2gAAAA8AAABkcnMvZG93bnJldi54bWxET0sKwjAQ3QveIYzgRmyqC5FqFBEEQRCq&#10;HmBoxrbYTEKTavX0ZiG4fLz/etubRjyp9bVlBbMkBUFcWF1zqeB2PUyXIHxA1thYJgVv8rDdDAdr&#10;zLR9cU7PSyhFDGGfoYIqBJdJ6YuKDPrEOuLI3W1rMETYllK3+IrhppHzNF1IgzXHhgod7SsqHpfO&#10;KOjv6WGf+8eETuHTudycj86RUuNRv1uBCNSHv/jnPmoFcWu8Em+A3HwB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ElycUG7AAAA2gAAAA8AAAAAAAAAAAAAAAAAnwIAAGRycy9k&#10;b3ducmV2LnhtbFBLBQYAAAAABAAEAPcAAACH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1B"/>
    <w:multiLevelType w:val="multilevel"/>
    <w:tmpl w:val="778C913E"/>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2176AA4"/>
    <w:multiLevelType w:val="hybridMultilevel"/>
    <w:tmpl w:val="A21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977F1"/>
    <w:multiLevelType w:val="hybridMultilevel"/>
    <w:tmpl w:val="6634643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EE79EC"/>
    <w:multiLevelType w:val="hybridMultilevel"/>
    <w:tmpl w:val="B1B60CDC"/>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6F5F6D"/>
    <w:multiLevelType w:val="hybridMultilevel"/>
    <w:tmpl w:val="2D50CB9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B033D7"/>
    <w:multiLevelType w:val="hybridMultilevel"/>
    <w:tmpl w:val="7EAC24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33CA0"/>
    <w:multiLevelType w:val="hybridMultilevel"/>
    <w:tmpl w:val="0FC67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3E13076"/>
    <w:multiLevelType w:val="multilevel"/>
    <w:tmpl w:val="DAEE810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6402AC2"/>
    <w:multiLevelType w:val="hybridMultilevel"/>
    <w:tmpl w:val="0B701C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08A4F22"/>
    <w:multiLevelType w:val="hybridMultilevel"/>
    <w:tmpl w:val="0F3AA6C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104914"/>
    <w:multiLevelType w:val="hybridMultilevel"/>
    <w:tmpl w:val="D37CD698"/>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3B27148E"/>
    <w:multiLevelType w:val="hybridMultilevel"/>
    <w:tmpl w:val="9B1E618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B815A5"/>
    <w:multiLevelType w:val="hybridMultilevel"/>
    <w:tmpl w:val="438CD634"/>
    <w:lvl w:ilvl="0" w:tplc="CD581DD2">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6F12E8"/>
    <w:multiLevelType w:val="hybridMultilevel"/>
    <w:tmpl w:val="0044A30C"/>
    <w:lvl w:ilvl="0" w:tplc="E33AAC3C">
      <w:start w:val="1"/>
      <w:numFmt w:val="decimal"/>
      <w:lvlText w:val="%1."/>
      <w:lvlJc w:val="left"/>
      <w:pPr>
        <w:ind w:left="720" w:hanging="360"/>
      </w:pPr>
      <w:rPr>
        <w:rFonts w:cs="TimesNewRomanPS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40AC4263"/>
    <w:multiLevelType w:val="hybridMultilevel"/>
    <w:tmpl w:val="08366E5C"/>
    <w:lvl w:ilvl="0" w:tplc="146014B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1A63849"/>
    <w:multiLevelType w:val="hybridMultilevel"/>
    <w:tmpl w:val="04687F1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F20965"/>
    <w:multiLevelType w:val="hybridMultilevel"/>
    <w:tmpl w:val="4A2AC1F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413F0"/>
    <w:multiLevelType w:val="multilevel"/>
    <w:tmpl w:val="6A907952"/>
    <w:lvl w:ilvl="0">
      <w:start w:val="1"/>
      <w:numFmt w:val="decimal"/>
      <w:lvlText w:val="%1."/>
      <w:lvlJc w:val="left"/>
      <w:pPr>
        <w:ind w:left="360" w:hanging="360"/>
      </w:pPr>
    </w:lvl>
    <w:lvl w:ilvl="1">
      <w:start w:val="1"/>
      <w:numFmt w:val="decimal"/>
      <w:lvlText w:val="%1.%2."/>
      <w:lvlJc w:val="left"/>
      <w:pPr>
        <w:ind w:left="432" w:hanging="432"/>
      </w:pPr>
      <w:rPr>
        <w:b/>
        <w:i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54876BA"/>
    <w:multiLevelType w:val="hybridMultilevel"/>
    <w:tmpl w:val="0742C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15B24D8"/>
    <w:multiLevelType w:val="multilevel"/>
    <w:tmpl w:val="384E8EA4"/>
    <w:lvl w:ilvl="0">
      <w:start w:val="1"/>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3"/>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62EE2184"/>
    <w:multiLevelType w:val="multilevel"/>
    <w:tmpl w:val="190ADB6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36B495C"/>
    <w:multiLevelType w:val="hybridMultilevel"/>
    <w:tmpl w:val="0652B3A0"/>
    <w:lvl w:ilvl="0" w:tplc="04090001">
      <w:start w:val="1"/>
      <w:numFmt w:val="bullet"/>
      <w:lvlText w:val=""/>
      <w:lvlJc w:val="left"/>
      <w:pPr>
        <w:ind w:left="360" w:hanging="360"/>
      </w:pPr>
      <w:rPr>
        <w:rFonts w:ascii="Symbol" w:hAnsi="Symbol"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9B103DF"/>
    <w:multiLevelType w:val="hybridMultilevel"/>
    <w:tmpl w:val="D40C631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FE6170"/>
    <w:multiLevelType w:val="hybridMultilevel"/>
    <w:tmpl w:val="3594BA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79A673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BE48DD"/>
    <w:multiLevelType w:val="hybridMultilevel"/>
    <w:tmpl w:val="7CBE48DD"/>
    <w:lvl w:ilvl="0" w:tplc="9C1ECD5C">
      <w:start w:val="1"/>
      <w:numFmt w:val="bullet"/>
      <w:lvlText w:val=""/>
      <w:lvlJc w:val="left"/>
      <w:pPr>
        <w:ind w:left="720" w:hanging="360"/>
      </w:pPr>
      <w:rPr>
        <w:rFonts w:ascii="Symbol" w:hAnsi="Symbol"/>
      </w:rPr>
    </w:lvl>
    <w:lvl w:ilvl="1" w:tplc="EDA099AA">
      <w:start w:val="1"/>
      <w:numFmt w:val="bullet"/>
      <w:lvlText w:val="o"/>
      <w:lvlJc w:val="left"/>
      <w:pPr>
        <w:tabs>
          <w:tab w:val="num" w:pos="1440"/>
        </w:tabs>
        <w:ind w:left="1440" w:hanging="360"/>
      </w:pPr>
      <w:rPr>
        <w:rFonts w:ascii="Courier New" w:hAnsi="Courier New"/>
      </w:rPr>
    </w:lvl>
    <w:lvl w:ilvl="2" w:tplc="739EFDFA">
      <w:start w:val="1"/>
      <w:numFmt w:val="bullet"/>
      <w:lvlText w:val=""/>
      <w:lvlJc w:val="left"/>
      <w:pPr>
        <w:tabs>
          <w:tab w:val="num" w:pos="2160"/>
        </w:tabs>
        <w:ind w:left="2160" w:hanging="360"/>
      </w:pPr>
      <w:rPr>
        <w:rFonts w:ascii="Wingdings" w:hAnsi="Wingdings"/>
      </w:rPr>
    </w:lvl>
    <w:lvl w:ilvl="3" w:tplc="EE5E346C">
      <w:start w:val="1"/>
      <w:numFmt w:val="bullet"/>
      <w:lvlText w:val=""/>
      <w:lvlJc w:val="left"/>
      <w:pPr>
        <w:tabs>
          <w:tab w:val="num" w:pos="2880"/>
        </w:tabs>
        <w:ind w:left="2880" w:hanging="360"/>
      </w:pPr>
      <w:rPr>
        <w:rFonts w:ascii="Symbol" w:hAnsi="Symbol"/>
      </w:rPr>
    </w:lvl>
    <w:lvl w:ilvl="4" w:tplc="607C0320">
      <w:start w:val="1"/>
      <w:numFmt w:val="bullet"/>
      <w:lvlText w:val="o"/>
      <w:lvlJc w:val="left"/>
      <w:pPr>
        <w:tabs>
          <w:tab w:val="num" w:pos="3600"/>
        </w:tabs>
        <w:ind w:left="3600" w:hanging="360"/>
      </w:pPr>
      <w:rPr>
        <w:rFonts w:ascii="Courier New" w:hAnsi="Courier New"/>
      </w:rPr>
    </w:lvl>
    <w:lvl w:ilvl="5" w:tplc="53009626">
      <w:start w:val="1"/>
      <w:numFmt w:val="bullet"/>
      <w:lvlText w:val=""/>
      <w:lvlJc w:val="left"/>
      <w:pPr>
        <w:tabs>
          <w:tab w:val="num" w:pos="4320"/>
        </w:tabs>
        <w:ind w:left="4320" w:hanging="360"/>
      </w:pPr>
      <w:rPr>
        <w:rFonts w:ascii="Wingdings" w:hAnsi="Wingdings"/>
      </w:rPr>
    </w:lvl>
    <w:lvl w:ilvl="6" w:tplc="BCA0D1B2">
      <w:start w:val="1"/>
      <w:numFmt w:val="bullet"/>
      <w:lvlText w:val=""/>
      <w:lvlJc w:val="left"/>
      <w:pPr>
        <w:tabs>
          <w:tab w:val="num" w:pos="5040"/>
        </w:tabs>
        <w:ind w:left="5040" w:hanging="360"/>
      </w:pPr>
      <w:rPr>
        <w:rFonts w:ascii="Symbol" w:hAnsi="Symbol"/>
      </w:rPr>
    </w:lvl>
    <w:lvl w:ilvl="7" w:tplc="2C30B1C8">
      <w:start w:val="1"/>
      <w:numFmt w:val="bullet"/>
      <w:lvlText w:val="o"/>
      <w:lvlJc w:val="left"/>
      <w:pPr>
        <w:tabs>
          <w:tab w:val="num" w:pos="5760"/>
        </w:tabs>
        <w:ind w:left="5760" w:hanging="360"/>
      </w:pPr>
      <w:rPr>
        <w:rFonts w:ascii="Courier New" w:hAnsi="Courier New"/>
      </w:rPr>
    </w:lvl>
    <w:lvl w:ilvl="8" w:tplc="E1A4DB46">
      <w:start w:val="1"/>
      <w:numFmt w:val="bullet"/>
      <w:lvlText w:val=""/>
      <w:lvlJc w:val="left"/>
      <w:pPr>
        <w:tabs>
          <w:tab w:val="num" w:pos="6480"/>
        </w:tabs>
        <w:ind w:left="6480" w:hanging="360"/>
      </w:pPr>
      <w:rPr>
        <w:rFonts w:ascii="Wingdings" w:hAnsi="Wingdings"/>
      </w:rPr>
    </w:lvl>
  </w:abstractNum>
  <w:num w:numId="1">
    <w:abstractNumId w:val="27"/>
  </w:num>
  <w:num w:numId="2">
    <w:abstractNumId w:val="14"/>
  </w:num>
  <w:num w:numId="3">
    <w:abstractNumId w:val="0"/>
  </w:num>
  <w:num w:numId="4">
    <w:abstractNumId w:val="1"/>
  </w:num>
  <w:num w:numId="5">
    <w:abstractNumId w:val="28"/>
  </w:num>
  <w:num w:numId="6">
    <w:abstractNumId w:val="6"/>
  </w:num>
  <w:num w:numId="7">
    <w:abstractNumId w:val="34"/>
  </w:num>
  <w:num w:numId="8">
    <w:abstractNumId w:val="5"/>
  </w:num>
  <w:num w:numId="9">
    <w:abstractNumId w:val="29"/>
  </w:num>
  <w:num w:numId="10">
    <w:abstractNumId w:val="23"/>
  </w:num>
  <w:num w:numId="11">
    <w:abstractNumId w:val="15"/>
  </w:num>
  <w:num w:numId="12">
    <w:abstractNumId w:val="25"/>
  </w:num>
  <w:num w:numId="13">
    <w:abstractNumId w:val="10"/>
  </w:num>
  <w:num w:numId="14">
    <w:abstractNumId w:val="11"/>
  </w:num>
  <w:num w:numId="15">
    <w:abstractNumId w:val="24"/>
  </w:num>
  <w:num w:numId="16">
    <w:abstractNumId w:val="7"/>
  </w:num>
  <w:num w:numId="17">
    <w:abstractNumId w:val="22"/>
  </w:num>
  <w:num w:numId="18">
    <w:abstractNumId w:val="8"/>
  </w:num>
  <w:num w:numId="19">
    <w:abstractNumId w:val="12"/>
  </w:num>
  <w:num w:numId="20">
    <w:abstractNumId w:val="30"/>
  </w:num>
  <w:num w:numId="21">
    <w:abstractNumId w:val="19"/>
  </w:num>
  <w:num w:numId="22">
    <w:abstractNumId w:val="4"/>
  </w:num>
  <w:num w:numId="23">
    <w:abstractNumId w:val="13"/>
  </w:num>
  <w:num w:numId="24">
    <w:abstractNumId w:val="35"/>
  </w:num>
  <w:num w:numId="25">
    <w:abstractNumId w:val="9"/>
  </w:num>
  <w:num w:numId="26">
    <w:abstractNumId w:val="18"/>
  </w:num>
  <w:num w:numId="27">
    <w:abstractNumId w:val="3"/>
  </w:num>
  <w:num w:numId="28">
    <w:abstractNumId w:val="26"/>
  </w:num>
  <w:num w:numId="29">
    <w:abstractNumId w:val="20"/>
  </w:num>
  <w:num w:numId="30">
    <w:abstractNumId w:val="31"/>
  </w:num>
  <w:num w:numId="31">
    <w:abstractNumId w:val="17"/>
  </w:num>
  <w:num w:numId="32">
    <w:abstractNumId w:val="21"/>
  </w:num>
  <w:num w:numId="33">
    <w:abstractNumId w:val="32"/>
  </w:num>
  <w:num w:numId="34">
    <w:abstractNumId w:val="16"/>
  </w:num>
  <w:num w:numId="35">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C26"/>
    <w:rsid w:val="000009EE"/>
    <w:rsid w:val="00004594"/>
    <w:rsid w:val="0001055C"/>
    <w:rsid w:val="00010603"/>
    <w:rsid w:val="00012B4A"/>
    <w:rsid w:val="00013714"/>
    <w:rsid w:val="00021C32"/>
    <w:rsid w:val="00024B49"/>
    <w:rsid w:val="00027DB9"/>
    <w:rsid w:val="00035B94"/>
    <w:rsid w:val="000374AC"/>
    <w:rsid w:val="00045241"/>
    <w:rsid w:val="0004765B"/>
    <w:rsid w:val="00067821"/>
    <w:rsid w:val="000678FF"/>
    <w:rsid w:val="0007025A"/>
    <w:rsid w:val="00072622"/>
    <w:rsid w:val="00077444"/>
    <w:rsid w:val="000872DF"/>
    <w:rsid w:val="0009389C"/>
    <w:rsid w:val="000A7B4F"/>
    <w:rsid w:val="000B742B"/>
    <w:rsid w:val="000C1D52"/>
    <w:rsid w:val="000C287D"/>
    <w:rsid w:val="000C30DC"/>
    <w:rsid w:val="000C4858"/>
    <w:rsid w:val="000C566B"/>
    <w:rsid w:val="000D0DFE"/>
    <w:rsid w:val="000D546A"/>
    <w:rsid w:val="000D6183"/>
    <w:rsid w:val="000D71BB"/>
    <w:rsid w:val="000E167E"/>
    <w:rsid w:val="000E4624"/>
    <w:rsid w:val="000E571E"/>
    <w:rsid w:val="000E5D97"/>
    <w:rsid w:val="000F15AB"/>
    <w:rsid w:val="000F3008"/>
    <w:rsid w:val="0010095A"/>
    <w:rsid w:val="00107AF7"/>
    <w:rsid w:val="00116BDD"/>
    <w:rsid w:val="00120B7C"/>
    <w:rsid w:val="001226BD"/>
    <w:rsid w:val="00127060"/>
    <w:rsid w:val="001372F1"/>
    <w:rsid w:val="0014551A"/>
    <w:rsid w:val="00145E6E"/>
    <w:rsid w:val="001553F7"/>
    <w:rsid w:val="001675B5"/>
    <w:rsid w:val="001744D7"/>
    <w:rsid w:val="00176CAF"/>
    <w:rsid w:val="00187EB3"/>
    <w:rsid w:val="0019427F"/>
    <w:rsid w:val="0019560A"/>
    <w:rsid w:val="001B12F9"/>
    <w:rsid w:val="001B5CF0"/>
    <w:rsid w:val="001B5D2D"/>
    <w:rsid w:val="001C6DC0"/>
    <w:rsid w:val="001C7C3E"/>
    <w:rsid w:val="001D059D"/>
    <w:rsid w:val="001D186F"/>
    <w:rsid w:val="001E3965"/>
    <w:rsid w:val="001E39E9"/>
    <w:rsid w:val="001E4126"/>
    <w:rsid w:val="001F051E"/>
    <w:rsid w:val="001F4F36"/>
    <w:rsid w:val="001F75A5"/>
    <w:rsid w:val="002026F7"/>
    <w:rsid w:val="0020470D"/>
    <w:rsid w:val="00207D6B"/>
    <w:rsid w:val="00233848"/>
    <w:rsid w:val="00235569"/>
    <w:rsid w:val="00240453"/>
    <w:rsid w:val="00242068"/>
    <w:rsid w:val="002504CE"/>
    <w:rsid w:val="00250B24"/>
    <w:rsid w:val="00260ABF"/>
    <w:rsid w:val="00270A9E"/>
    <w:rsid w:val="0027765A"/>
    <w:rsid w:val="00281EEE"/>
    <w:rsid w:val="0028236B"/>
    <w:rsid w:val="002854F7"/>
    <w:rsid w:val="002865B5"/>
    <w:rsid w:val="002A0B6D"/>
    <w:rsid w:val="002A69E2"/>
    <w:rsid w:val="002C2F66"/>
    <w:rsid w:val="002C39C8"/>
    <w:rsid w:val="002C45E1"/>
    <w:rsid w:val="002C5DAB"/>
    <w:rsid w:val="002C671C"/>
    <w:rsid w:val="002D0A9C"/>
    <w:rsid w:val="002F3738"/>
    <w:rsid w:val="002F4885"/>
    <w:rsid w:val="002F5970"/>
    <w:rsid w:val="002F5AD1"/>
    <w:rsid w:val="00300D78"/>
    <w:rsid w:val="00303BEE"/>
    <w:rsid w:val="00304DE8"/>
    <w:rsid w:val="003207D7"/>
    <w:rsid w:val="00320802"/>
    <w:rsid w:val="00320D7C"/>
    <w:rsid w:val="003401E3"/>
    <w:rsid w:val="00346F16"/>
    <w:rsid w:val="00357377"/>
    <w:rsid w:val="00357CE5"/>
    <w:rsid w:val="00363860"/>
    <w:rsid w:val="00383FDA"/>
    <w:rsid w:val="00384EC4"/>
    <w:rsid w:val="00394AED"/>
    <w:rsid w:val="00397356"/>
    <w:rsid w:val="0039789A"/>
    <w:rsid w:val="003A1760"/>
    <w:rsid w:val="003A2715"/>
    <w:rsid w:val="003A2AF4"/>
    <w:rsid w:val="003A2B28"/>
    <w:rsid w:val="003A3009"/>
    <w:rsid w:val="003A5C6A"/>
    <w:rsid w:val="003C08D0"/>
    <w:rsid w:val="003C3467"/>
    <w:rsid w:val="003C7B67"/>
    <w:rsid w:val="003D1AE4"/>
    <w:rsid w:val="003D3D0F"/>
    <w:rsid w:val="003E106A"/>
    <w:rsid w:val="003E163B"/>
    <w:rsid w:val="003E16F0"/>
    <w:rsid w:val="003F05B9"/>
    <w:rsid w:val="004000EB"/>
    <w:rsid w:val="00402691"/>
    <w:rsid w:val="004201DE"/>
    <w:rsid w:val="00421CC1"/>
    <w:rsid w:val="00422A49"/>
    <w:rsid w:val="00423EF8"/>
    <w:rsid w:val="0043157F"/>
    <w:rsid w:val="0043318D"/>
    <w:rsid w:val="00434451"/>
    <w:rsid w:val="00434EFE"/>
    <w:rsid w:val="00435C8E"/>
    <w:rsid w:val="004378D9"/>
    <w:rsid w:val="00440109"/>
    <w:rsid w:val="004446EB"/>
    <w:rsid w:val="00445973"/>
    <w:rsid w:val="00451EB8"/>
    <w:rsid w:val="00455360"/>
    <w:rsid w:val="00457659"/>
    <w:rsid w:val="00461E11"/>
    <w:rsid w:val="004647F2"/>
    <w:rsid w:val="004653C0"/>
    <w:rsid w:val="00476BAA"/>
    <w:rsid w:val="00495D1D"/>
    <w:rsid w:val="0049682B"/>
    <w:rsid w:val="004B2DBF"/>
    <w:rsid w:val="004B7E39"/>
    <w:rsid w:val="004D02A1"/>
    <w:rsid w:val="004D4C4A"/>
    <w:rsid w:val="004D615E"/>
    <w:rsid w:val="004D750D"/>
    <w:rsid w:val="004E0522"/>
    <w:rsid w:val="004E30B3"/>
    <w:rsid w:val="004F002C"/>
    <w:rsid w:val="004F4C28"/>
    <w:rsid w:val="004F596D"/>
    <w:rsid w:val="00505252"/>
    <w:rsid w:val="00520E39"/>
    <w:rsid w:val="00534F23"/>
    <w:rsid w:val="0053530F"/>
    <w:rsid w:val="00543D46"/>
    <w:rsid w:val="0054551A"/>
    <w:rsid w:val="005469A1"/>
    <w:rsid w:val="005529B7"/>
    <w:rsid w:val="00556956"/>
    <w:rsid w:val="00572515"/>
    <w:rsid w:val="00577912"/>
    <w:rsid w:val="0058615F"/>
    <w:rsid w:val="005A0310"/>
    <w:rsid w:val="005A1CFE"/>
    <w:rsid w:val="005B294F"/>
    <w:rsid w:val="005C043D"/>
    <w:rsid w:val="005C334F"/>
    <w:rsid w:val="005C5A08"/>
    <w:rsid w:val="005E0BF0"/>
    <w:rsid w:val="005E0FB6"/>
    <w:rsid w:val="005E4677"/>
    <w:rsid w:val="005E5F16"/>
    <w:rsid w:val="005E77B8"/>
    <w:rsid w:val="005F1567"/>
    <w:rsid w:val="005F690C"/>
    <w:rsid w:val="00603A1C"/>
    <w:rsid w:val="006053F4"/>
    <w:rsid w:val="006070A0"/>
    <w:rsid w:val="00611855"/>
    <w:rsid w:val="00614FA6"/>
    <w:rsid w:val="006178C3"/>
    <w:rsid w:val="00627D73"/>
    <w:rsid w:val="006305D6"/>
    <w:rsid w:val="00631164"/>
    <w:rsid w:val="00633FB2"/>
    <w:rsid w:val="00636922"/>
    <w:rsid w:val="00640CAA"/>
    <w:rsid w:val="00644E88"/>
    <w:rsid w:val="00645825"/>
    <w:rsid w:val="006505CE"/>
    <w:rsid w:val="00651EAA"/>
    <w:rsid w:val="006542E0"/>
    <w:rsid w:val="00660972"/>
    <w:rsid w:val="00666E87"/>
    <w:rsid w:val="006671C9"/>
    <w:rsid w:val="006704D7"/>
    <w:rsid w:val="00670B79"/>
    <w:rsid w:val="006710CA"/>
    <w:rsid w:val="006737B0"/>
    <w:rsid w:val="00677E34"/>
    <w:rsid w:val="00680A1D"/>
    <w:rsid w:val="00683F59"/>
    <w:rsid w:val="00687B0E"/>
    <w:rsid w:val="00693874"/>
    <w:rsid w:val="00693964"/>
    <w:rsid w:val="006A0352"/>
    <w:rsid w:val="006A58A0"/>
    <w:rsid w:val="006A781E"/>
    <w:rsid w:val="006A7A34"/>
    <w:rsid w:val="006B002F"/>
    <w:rsid w:val="006B2D7A"/>
    <w:rsid w:val="006C0179"/>
    <w:rsid w:val="006C39EE"/>
    <w:rsid w:val="006C7410"/>
    <w:rsid w:val="006C78F1"/>
    <w:rsid w:val="006D0C37"/>
    <w:rsid w:val="006D429A"/>
    <w:rsid w:val="006D6B5B"/>
    <w:rsid w:val="006E26D2"/>
    <w:rsid w:val="006E3544"/>
    <w:rsid w:val="006F0D5C"/>
    <w:rsid w:val="006F3D43"/>
    <w:rsid w:val="006F698B"/>
    <w:rsid w:val="00700460"/>
    <w:rsid w:val="00705764"/>
    <w:rsid w:val="0071756E"/>
    <w:rsid w:val="00721BE4"/>
    <w:rsid w:val="0072329F"/>
    <w:rsid w:val="00723FB8"/>
    <w:rsid w:val="007508C4"/>
    <w:rsid w:val="00751391"/>
    <w:rsid w:val="00754FCF"/>
    <w:rsid w:val="007613D1"/>
    <w:rsid w:val="00762C73"/>
    <w:rsid w:val="00764454"/>
    <w:rsid w:val="00764A44"/>
    <w:rsid w:val="00766573"/>
    <w:rsid w:val="0076748C"/>
    <w:rsid w:val="00772E2C"/>
    <w:rsid w:val="007813E1"/>
    <w:rsid w:val="0078622A"/>
    <w:rsid w:val="00794D7C"/>
    <w:rsid w:val="00795542"/>
    <w:rsid w:val="007A18F3"/>
    <w:rsid w:val="007A247E"/>
    <w:rsid w:val="007A60B1"/>
    <w:rsid w:val="007B1B9B"/>
    <w:rsid w:val="007B5212"/>
    <w:rsid w:val="007C00D2"/>
    <w:rsid w:val="007C1603"/>
    <w:rsid w:val="007D0A86"/>
    <w:rsid w:val="007D4279"/>
    <w:rsid w:val="007E43C8"/>
    <w:rsid w:val="007E66F2"/>
    <w:rsid w:val="007F04A8"/>
    <w:rsid w:val="007F1EB9"/>
    <w:rsid w:val="007F3693"/>
    <w:rsid w:val="008006FB"/>
    <w:rsid w:val="0080220E"/>
    <w:rsid w:val="00803A27"/>
    <w:rsid w:val="008078D9"/>
    <w:rsid w:val="00810BC7"/>
    <w:rsid w:val="00820D85"/>
    <w:rsid w:val="00831414"/>
    <w:rsid w:val="00832A3C"/>
    <w:rsid w:val="00834585"/>
    <w:rsid w:val="00847403"/>
    <w:rsid w:val="00852CFF"/>
    <w:rsid w:val="00853199"/>
    <w:rsid w:val="008541C2"/>
    <w:rsid w:val="00855E89"/>
    <w:rsid w:val="00863B07"/>
    <w:rsid w:val="00870B02"/>
    <w:rsid w:val="00875584"/>
    <w:rsid w:val="00880156"/>
    <w:rsid w:val="00882ED6"/>
    <w:rsid w:val="008873E7"/>
    <w:rsid w:val="008933D3"/>
    <w:rsid w:val="008A36BF"/>
    <w:rsid w:val="008A3909"/>
    <w:rsid w:val="008A3DD7"/>
    <w:rsid w:val="008A4BDD"/>
    <w:rsid w:val="008A521E"/>
    <w:rsid w:val="008B4233"/>
    <w:rsid w:val="008C0B83"/>
    <w:rsid w:val="008C1C32"/>
    <w:rsid w:val="008C6D8D"/>
    <w:rsid w:val="008C7EE7"/>
    <w:rsid w:val="008D126A"/>
    <w:rsid w:val="008D3DB5"/>
    <w:rsid w:val="008D41EC"/>
    <w:rsid w:val="008F032E"/>
    <w:rsid w:val="008F3615"/>
    <w:rsid w:val="00901AA9"/>
    <w:rsid w:val="00903227"/>
    <w:rsid w:val="009131EA"/>
    <w:rsid w:val="00922202"/>
    <w:rsid w:val="00923B5B"/>
    <w:rsid w:val="009264BC"/>
    <w:rsid w:val="00935853"/>
    <w:rsid w:val="00941CF5"/>
    <w:rsid w:val="00942619"/>
    <w:rsid w:val="009436F6"/>
    <w:rsid w:val="009477C7"/>
    <w:rsid w:val="00951755"/>
    <w:rsid w:val="00952BB6"/>
    <w:rsid w:val="009617B9"/>
    <w:rsid w:val="00961B9D"/>
    <w:rsid w:val="009628F4"/>
    <w:rsid w:val="009629E3"/>
    <w:rsid w:val="0096434C"/>
    <w:rsid w:val="00970EE0"/>
    <w:rsid w:val="0097163B"/>
    <w:rsid w:val="009727DB"/>
    <w:rsid w:val="00976327"/>
    <w:rsid w:val="009862BA"/>
    <w:rsid w:val="009A77CF"/>
    <w:rsid w:val="009B2E54"/>
    <w:rsid w:val="009E166B"/>
    <w:rsid w:val="009E2F5E"/>
    <w:rsid w:val="009E3271"/>
    <w:rsid w:val="009E3437"/>
    <w:rsid w:val="009E5DB0"/>
    <w:rsid w:val="00A02036"/>
    <w:rsid w:val="00A15B04"/>
    <w:rsid w:val="00A16AAD"/>
    <w:rsid w:val="00A20848"/>
    <w:rsid w:val="00A23FAF"/>
    <w:rsid w:val="00A31CCD"/>
    <w:rsid w:val="00A32EE4"/>
    <w:rsid w:val="00A3333B"/>
    <w:rsid w:val="00A34AF3"/>
    <w:rsid w:val="00A361DF"/>
    <w:rsid w:val="00A36335"/>
    <w:rsid w:val="00A65EFD"/>
    <w:rsid w:val="00A77280"/>
    <w:rsid w:val="00A86625"/>
    <w:rsid w:val="00A909D2"/>
    <w:rsid w:val="00A953D4"/>
    <w:rsid w:val="00AA2D94"/>
    <w:rsid w:val="00AB25AE"/>
    <w:rsid w:val="00AB593C"/>
    <w:rsid w:val="00AB5971"/>
    <w:rsid w:val="00AC07FE"/>
    <w:rsid w:val="00AC10F3"/>
    <w:rsid w:val="00AC3822"/>
    <w:rsid w:val="00AC55EB"/>
    <w:rsid w:val="00AD5D51"/>
    <w:rsid w:val="00AD6DCE"/>
    <w:rsid w:val="00AD6F6D"/>
    <w:rsid w:val="00AE6CDF"/>
    <w:rsid w:val="00AE70DA"/>
    <w:rsid w:val="00AF4071"/>
    <w:rsid w:val="00AF489D"/>
    <w:rsid w:val="00AF4DE5"/>
    <w:rsid w:val="00AF7FDC"/>
    <w:rsid w:val="00B00201"/>
    <w:rsid w:val="00B01655"/>
    <w:rsid w:val="00B13790"/>
    <w:rsid w:val="00B147E6"/>
    <w:rsid w:val="00B172F8"/>
    <w:rsid w:val="00B2032A"/>
    <w:rsid w:val="00B24690"/>
    <w:rsid w:val="00B24AC2"/>
    <w:rsid w:val="00B30A4F"/>
    <w:rsid w:val="00B3407E"/>
    <w:rsid w:val="00B4402E"/>
    <w:rsid w:val="00B5260C"/>
    <w:rsid w:val="00B558B3"/>
    <w:rsid w:val="00B627EC"/>
    <w:rsid w:val="00B700BE"/>
    <w:rsid w:val="00B7026A"/>
    <w:rsid w:val="00B70728"/>
    <w:rsid w:val="00B72A26"/>
    <w:rsid w:val="00B918B5"/>
    <w:rsid w:val="00B93741"/>
    <w:rsid w:val="00B9458F"/>
    <w:rsid w:val="00B94F45"/>
    <w:rsid w:val="00B976FB"/>
    <w:rsid w:val="00BA1463"/>
    <w:rsid w:val="00BA6ECF"/>
    <w:rsid w:val="00BB2E0C"/>
    <w:rsid w:val="00BB3572"/>
    <w:rsid w:val="00BC1471"/>
    <w:rsid w:val="00BC6AB1"/>
    <w:rsid w:val="00BC7774"/>
    <w:rsid w:val="00BD07CF"/>
    <w:rsid w:val="00BD1220"/>
    <w:rsid w:val="00BD3D5E"/>
    <w:rsid w:val="00BD4449"/>
    <w:rsid w:val="00BD7646"/>
    <w:rsid w:val="00BE2CB7"/>
    <w:rsid w:val="00BF2FD2"/>
    <w:rsid w:val="00BF53C7"/>
    <w:rsid w:val="00BF5EB8"/>
    <w:rsid w:val="00C03206"/>
    <w:rsid w:val="00C04951"/>
    <w:rsid w:val="00C12A28"/>
    <w:rsid w:val="00C138BA"/>
    <w:rsid w:val="00C15DEA"/>
    <w:rsid w:val="00C20B2B"/>
    <w:rsid w:val="00C23317"/>
    <w:rsid w:val="00C24F37"/>
    <w:rsid w:val="00C27FE5"/>
    <w:rsid w:val="00C354E1"/>
    <w:rsid w:val="00C6361B"/>
    <w:rsid w:val="00C679EA"/>
    <w:rsid w:val="00C75C36"/>
    <w:rsid w:val="00C76795"/>
    <w:rsid w:val="00C76911"/>
    <w:rsid w:val="00C876EE"/>
    <w:rsid w:val="00C902DE"/>
    <w:rsid w:val="00C93DB2"/>
    <w:rsid w:val="00CA3C05"/>
    <w:rsid w:val="00CB149F"/>
    <w:rsid w:val="00CB5947"/>
    <w:rsid w:val="00CB5FF5"/>
    <w:rsid w:val="00CC5F97"/>
    <w:rsid w:val="00CD3CBF"/>
    <w:rsid w:val="00CD494C"/>
    <w:rsid w:val="00CD6A32"/>
    <w:rsid w:val="00CE366A"/>
    <w:rsid w:val="00CE5203"/>
    <w:rsid w:val="00CE5653"/>
    <w:rsid w:val="00CF128E"/>
    <w:rsid w:val="00D0169F"/>
    <w:rsid w:val="00D029CC"/>
    <w:rsid w:val="00D061A7"/>
    <w:rsid w:val="00D11F6F"/>
    <w:rsid w:val="00D20397"/>
    <w:rsid w:val="00D20479"/>
    <w:rsid w:val="00D220FD"/>
    <w:rsid w:val="00D30EC9"/>
    <w:rsid w:val="00D32C26"/>
    <w:rsid w:val="00D34215"/>
    <w:rsid w:val="00D557FC"/>
    <w:rsid w:val="00D62827"/>
    <w:rsid w:val="00D62F44"/>
    <w:rsid w:val="00D66726"/>
    <w:rsid w:val="00D66EB3"/>
    <w:rsid w:val="00D71D1E"/>
    <w:rsid w:val="00D8397C"/>
    <w:rsid w:val="00D905B5"/>
    <w:rsid w:val="00D937E5"/>
    <w:rsid w:val="00D93FEF"/>
    <w:rsid w:val="00D952D1"/>
    <w:rsid w:val="00DA154C"/>
    <w:rsid w:val="00DA26BF"/>
    <w:rsid w:val="00DA298F"/>
    <w:rsid w:val="00DA71A1"/>
    <w:rsid w:val="00DA7515"/>
    <w:rsid w:val="00DA7CAF"/>
    <w:rsid w:val="00DC2CC9"/>
    <w:rsid w:val="00DC3380"/>
    <w:rsid w:val="00DC5E3B"/>
    <w:rsid w:val="00DD1195"/>
    <w:rsid w:val="00DD6E75"/>
    <w:rsid w:val="00DD7581"/>
    <w:rsid w:val="00DE0BF2"/>
    <w:rsid w:val="00DE3307"/>
    <w:rsid w:val="00DF0245"/>
    <w:rsid w:val="00E076DE"/>
    <w:rsid w:val="00E1349F"/>
    <w:rsid w:val="00E134C3"/>
    <w:rsid w:val="00E158E1"/>
    <w:rsid w:val="00E2736D"/>
    <w:rsid w:val="00E33C35"/>
    <w:rsid w:val="00E353FD"/>
    <w:rsid w:val="00E46754"/>
    <w:rsid w:val="00E55EB1"/>
    <w:rsid w:val="00E70DDD"/>
    <w:rsid w:val="00E71A56"/>
    <w:rsid w:val="00E72B5E"/>
    <w:rsid w:val="00E769FC"/>
    <w:rsid w:val="00E81D64"/>
    <w:rsid w:val="00E81DDF"/>
    <w:rsid w:val="00E82C2F"/>
    <w:rsid w:val="00E95850"/>
    <w:rsid w:val="00E95CC4"/>
    <w:rsid w:val="00EA10FB"/>
    <w:rsid w:val="00EA5E6F"/>
    <w:rsid w:val="00EB20BC"/>
    <w:rsid w:val="00EB380A"/>
    <w:rsid w:val="00EB3F02"/>
    <w:rsid w:val="00EB4AD6"/>
    <w:rsid w:val="00EC1C1C"/>
    <w:rsid w:val="00EC3473"/>
    <w:rsid w:val="00EC5268"/>
    <w:rsid w:val="00EC6518"/>
    <w:rsid w:val="00ED2E59"/>
    <w:rsid w:val="00ED3470"/>
    <w:rsid w:val="00EE0E3D"/>
    <w:rsid w:val="00EE29AD"/>
    <w:rsid w:val="00EF33BD"/>
    <w:rsid w:val="00F12A30"/>
    <w:rsid w:val="00F13A5F"/>
    <w:rsid w:val="00F14865"/>
    <w:rsid w:val="00F16759"/>
    <w:rsid w:val="00F17472"/>
    <w:rsid w:val="00F311F6"/>
    <w:rsid w:val="00F31B24"/>
    <w:rsid w:val="00F31D96"/>
    <w:rsid w:val="00F3215C"/>
    <w:rsid w:val="00F3553F"/>
    <w:rsid w:val="00F37C87"/>
    <w:rsid w:val="00F4684F"/>
    <w:rsid w:val="00F47B10"/>
    <w:rsid w:val="00F51061"/>
    <w:rsid w:val="00F64088"/>
    <w:rsid w:val="00F7198D"/>
    <w:rsid w:val="00F75942"/>
    <w:rsid w:val="00F77D6D"/>
    <w:rsid w:val="00F83C69"/>
    <w:rsid w:val="00F90BDC"/>
    <w:rsid w:val="00FA1C70"/>
    <w:rsid w:val="00FA2604"/>
    <w:rsid w:val="00FA3261"/>
    <w:rsid w:val="00FA3D28"/>
    <w:rsid w:val="00FA7142"/>
    <w:rsid w:val="00FB28DD"/>
    <w:rsid w:val="00FB385C"/>
    <w:rsid w:val="00FB4248"/>
    <w:rsid w:val="00FC4D31"/>
    <w:rsid w:val="00FD2ED3"/>
    <w:rsid w:val="00FD635D"/>
    <w:rsid w:val="00FE1BB3"/>
    <w:rsid w:val="00FF2E67"/>
    <w:rsid w:val="00FF4D9E"/>
    <w:rsid w:val="00FF532D"/>
    <w:rsid w:val="00FF5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795E6"/>
  <w15:docId w15:val="{BC5B83BA-5EFB-4E5C-934E-A3B91DA0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C26"/>
    <w:pPr>
      <w:spacing w:after="200" w:line="276" w:lineRule="auto"/>
    </w:pPr>
    <w:rPr>
      <w:lang w:val="ro-RO"/>
    </w:rPr>
  </w:style>
  <w:style w:type="paragraph" w:styleId="Titlu1">
    <w:name w:val="heading 1"/>
    <w:basedOn w:val="Normal"/>
    <w:next w:val="Normal"/>
    <w:link w:val="Titlu1Caracter"/>
    <w:uiPriority w:val="9"/>
    <w:qFormat/>
    <w:rsid w:val="00D32C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unhideWhenUsed/>
    <w:qFormat/>
    <w:rsid w:val="00D32C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D32C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lu4">
    <w:name w:val="heading 4"/>
    <w:basedOn w:val="Normal"/>
    <w:next w:val="Normal"/>
    <w:link w:val="Titlu4Caracter"/>
    <w:uiPriority w:val="9"/>
    <w:unhideWhenUsed/>
    <w:qFormat/>
    <w:rsid w:val="009032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unhideWhenUsed/>
    <w:qFormat/>
    <w:rsid w:val="00D32C26"/>
    <w:pPr>
      <w:keepNext/>
      <w:keepLines/>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D32C2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32C26"/>
    <w:rPr>
      <w:rFonts w:asciiTheme="majorHAnsi" w:eastAsiaTheme="majorEastAsia" w:hAnsiTheme="majorHAnsi" w:cstheme="majorBidi"/>
      <w:color w:val="2E74B5" w:themeColor="accent1" w:themeShade="BF"/>
      <w:sz w:val="32"/>
      <w:szCs w:val="32"/>
      <w:lang w:val="ro-RO"/>
    </w:rPr>
  </w:style>
  <w:style w:type="character" w:customStyle="1" w:styleId="Titlu2Caracter">
    <w:name w:val="Titlu 2 Caracter"/>
    <w:basedOn w:val="Fontdeparagrafimplicit"/>
    <w:link w:val="Titlu2"/>
    <w:uiPriority w:val="9"/>
    <w:rsid w:val="00D32C26"/>
    <w:rPr>
      <w:rFonts w:asciiTheme="majorHAnsi" w:eastAsiaTheme="majorEastAsia" w:hAnsiTheme="majorHAnsi" w:cstheme="majorBidi"/>
      <w:color w:val="2E74B5" w:themeColor="accent1" w:themeShade="BF"/>
      <w:sz w:val="26"/>
      <w:szCs w:val="26"/>
      <w:lang w:val="ro-RO"/>
    </w:rPr>
  </w:style>
  <w:style w:type="character" w:customStyle="1" w:styleId="Titlu3Caracter">
    <w:name w:val="Titlu 3 Caracter"/>
    <w:basedOn w:val="Fontdeparagrafimplicit"/>
    <w:link w:val="Titlu3"/>
    <w:uiPriority w:val="9"/>
    <w:rsid w:val="00D32C26"/>
    <w:rPr>
      <w:rFonts w:asciiTheme="majorHAnsi" w:eastAsiaTheme="majorEastAsia" w:hAnsiTheme="majorHAnsi" w:cstheme="majorBidi"/>
      <w:color w:val="1F4D78" w:themeColor="accent1" w:themeShade="7F"/>
      <w:sz w:val="24"/>
      <w:szCs w:val="24"/>
      <w:lang w:val="ro-RO"/>
    </w:rPr>
  </w:style>
  <w:style w:type="character" w:customStyle="1" w:styleId="Titlu5Caracter">
    <w:name w:val="Titlu 5 Caracter"/>
    <w:basedOn w:val="Fontdeparagrafimplicit"/>
    <w:link w:val="Titlu5"/>
    <w:uiPriority w:val="9"/>
    <w:rsid w:val="00D32C26"/>
    <w:rPr>
      <w:rFonts w:asciiTheme="majorHAnsi" w:eastAsiaTheme="majorEastAsia" w:hAnsiTheme="majorHAnsi" w:cstheme="majorBidi"/>
      <w:color w:val="2E74B5" w:themeColor="accent1" w:themeShade="BF"/>
      <w:lang w:val="ro-RO"/>
    </w:rPr>
  </w:style>
  <w:style w:type="character" w:customStyle="1" w:styleId="Titlu6Caracter">
    <w:name w:val="Titlu 6 Caracter"/>
    <w:basedOn w:val="Fontdeparagrafimplicit"/>
    <w:link w:val="Titlu6"/>
    <w:uiPriority w:val="9"/>
    <w:semiHidden/>
    <w:rsid w:val="00D32C26"/>
    <w:rPr>
      <w:rFonts w:asciiTheme="majorHAnsi" w:eastAsiaTheme="majorEastAsia" w:hAnsiTheme="majorHAnsi" w:cstheme="majorBidi"/>
      <w:color w:val="1F4D78" w:themeColor="accent1" w:themeShade="7F"/>
      <w:lang w:val="ro-RO"/>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Akapit z lista BS"/>
    <w:basedOn w:val="Normal"/>
    <w:link w:val="ListparagrafCaracter"/>
    <w:uiPriority w:val="34"/>
    <w:qFormat/>
    <w:rsid w:val="00D32C26"/>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D32C26"/>
    <w:rPr>
      <w:lang w:val="ro-RO"/>
    </w:rPr>
  </w:style>
  <w:style w:type="paragraph" w:styleId="Corptext">
    <w:name w:val="Body Text"/>
    <w:basedOn w:val="Normal"/>
    <w:link w:val="CorptextCaracter"/>
    <w:uiPriority w:val="99"/>
    <w:unhideWhenUsed/>
    <w:rsid w:val="00D32C26"/>
    <w:pPr>
      <w:spacing w:after="120"/>
    </w:pPr>
  </w:style>
  <w:style w:type="character" w:customStyle="1" w:styleId="CorptextCaracter">
    <w:name w:val="Corp text Caracter"/>
    <w:basedOn w:val="Fontdeparagrafimplicit"/>
    <w:link w:val="Corptext"/>
    <w:uiPriority w:val="99"/>
    <w:rsid w:val="00D32C26"/>
    <w:rPr>
      <w:lang w:val="ro-RO"/>
    </w:rPr>
  </w:style>
  <w:style w:type="paragraph" w:styleId="Textcomentariu">
    <w:name w:val="annotation text"/>
    <w:basedOn w:val="Normal"/>
    <w:link w:val="TextcomentariuCaracter"/>
    <w:uiPriority w:val="99"/>
    <w:semiHidden/>
    <w:unhideWhenUsed/>
    <w:rsid w:val="00D32C2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32C26"/>
    <w:rPr>
      <w:sz w:val="20"/>
      <w:szCs w:val="20"/>
      <w:lang w:val="ro-RO"/>
    </w:rPr>
  </w:style>
  <w:style w:type="paragraph" w:styleId="TextnBalon">
    <w:name w:val="Balloon Text"/>
    <w:basedOn w:val="Normal"/>
    <w:link w:val="TextnBalonCaracter"/>
    <w:uiPriority w:val="99"/>
    <w:semiHidden/>
    <w:unhideWhenUsed/>
    <w:rsid w:val="00D32C2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32C26"/>
    <w:rPr>
      <w:rFonts w:ascii="Segoe UI" w:hAnsi="Segoe UI" w:cs="Segoe UI"/>
      <w:sz w:val="18"/>
      <w:szCs w:val="18"/>
      <w:lang w:val="ro-RO"/>
    </w:rPr>
  </w:style>
  <w:style w:type="paragraph" w:styleId="SubiectComentariu">
    <w:name w:val="annotation subject"/>
    <w:basedOn w:val="Textcomentariu"/>
    <w:next w:val="Textcomentariu"/>
    <w:link w:val="SubiectComentariuCaracter"/>
    <w:uiPriority w:val="99"/>
    <w:semiHidden/>
    <w:unhideWhenUsed/>
    <w:rsid w:val="00D32C26"/>
    <w:rPr>
      <w:b/>
      <w:bCs/>
    </w:rPr>
  </w:style>
  <w:style w:type="character" w:customStyle="1" w:styleId="SubiectComentariuCaracter">
    <w:name w:val="Subiect Comentariu Caracter"/>
    <w:basedOn w:val="TextcomentariuCaracter"/>
    <w:link w:val="SubiectComentariu"/>
    <w:uiPriority w:val="99"/>
    <w:semiHidden/>
    <w:rsid w:val="00D32C26"/>
    <w:rPr>
      <w:b/>
      <w:bCs/>
      <w:sz w:val="20"/>
      <w:szCs w:val="20"/>
      <w:lang w:val="ro-RO"/>
    </w:rPr>
  </w:style>
  <w:style w:type="table" w:styleId="Tabelgril">
    <w:name w:val="Table Grid"/>
    <w:basedOn w:val="TabelNormal"/>
    <w:uiPriority w:val="39"/>
    <w:rsid w:val="00D32C26"/>
    <w:pPr>
      <w:widowControl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f2">
    <w:name w:val="Listă paragraf2"/>
    <w:basedOn w:val="Normal"/>
    <w:rsid w:val="00D32C26"/>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32C26"/>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32C26"/>
    <w:rPr>
      <w:sz w:val="20"/>
      <w:szCs w:val="20"/>
      <w:lang w:val="ro-RO"/>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32C2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D32C26"/>
    <w:pPr>
      <w:spacing w:after="160" w:line="240" w:lineRule="exact"/>
    </w:pPr>
    <w:rPr>
      <w:vertAlign w:val="superscript"/>
      <w:lang w:val="en-US"/>
    </w:rPr>
  </w:style>
  <w:style w:type="paragraph" w:customStyle="1" w:styleId="MainText">
    <w:name w:val="Main Text"/>
    <w:basedOn w:val="Normal"/>
    <w:autoRedefine/>
    <w:uiPriority w:val="99"/>
    <w:qFormat/>
    <w:rsid w:val="004D750D"/>
    <w:pPr>
      <w:tabs>
        <w:tab w:val="left" w:pos="0"/>
      </w:tabs>
      <w:spacing w:after="0" w:line="240" w:lineRule="auto"/>
      <w:jc w:val="both"/>
    </w:pPr>
    <w:rPr>
      <w:rFonts w:eastAsia="Times New Roman" w:cs="TimesNewRomanPS-ItalicMT"/>
      <w:iCs/>
      <w:sz w:val="24"/>
      <w:szCs w:val="24"/>
      <w:lang w:val="en-CA"/>
    </w:rPr>
  </w:style>
  <w:style w:type="character" w:styleId="Hyperlink">
    <w:name w:val="Hyperlink"/>
    <w:uiPriority w:val="99"/>
    <w:rsid w:val="00D32C26"/>
    <w:rPr>
      <w:color w:val="0563C1"/>
      <w:u w:val="single"/>
    </w:rPr>
  </w:style>
  <w:style w:type="paragraph" w:customStyle="1" w:styleId="Default">
    <w:name w:val="Default"/>
    <w:rsid w:val="00D32C26"/>
    <w:pPr>
      <w:autoSpaceDE w:val="0"/>
      <w:autoSpaceDN w:val="0"/>
      <w:adjustRightInd w:val="0"/>
      <w:spacing w:after="0" w:line="240" w:lineRule="auto"/>
    </w:pPr>
    <w:rPr>
      <w:rFonts w:ascii="Candara" w:hAnsi="Candara" w:cs="Candara"/>
      <w:color w:val="000000"/>
      <w:sz w:val="24"/>
      <w:szCs w:val="24"/>
    </w:rPr>
  </w:style>
  <w:style w:type="table" w:customStyle="1" w:styleId="GrilTabel3">
    <w:name w:val="Grilă Tabel3"/>
    <w:basedOn w:val="TabelNormal"/>
    <w:next w:val="Tabelgril"/>
    <w:uiPriority w:val="59"/>
    <w:rsid w:val="00D32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2">
    <w:name w:val="Grilă Tabel2"/>
    <w:basedOn w:val="TabelNormal"/>
    <w:next w:val="Tabelgril"/>
    <w:uiPriority w:val="59"/>
    <w:rsid w:val="00D32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D32C2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32C26"/>
    <w:rPr>
      <w:lang w:val="ro-RO"/>
    </w:rPr>
  </w:style>
  <w:style w:type="paragraph" w:styleId="Subsol">
    <w:name w:val="footer"/>
    <w:basedOn w:val="Normal"/>
    <w:link w:val="SubsolCaracter"/>
    <w:uiPriority w:val="99"/>
    <w:unhideWhenUsed/>
    <w:rsid w:val="00D32C2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32C26"/>
    <w:rPr>
      <w:lang w:val="ro-RO"/>
    </w:rPr>
  </w:style>
  <w:style w:type="paragraph" w:styleId="Titlucuprins">
    <w:name w:val="TOC Heading"/>
    <w:basedOn w:val="Titlu1"/>
    <w:next w:val="Normal"/>
    <w:uiPriority w:val="39"/>
    <w:unhideWhenUsed/>
    <w:qFormat/>
    <w:rsid w:val="00D32C26"/>
    <w:pPr>
      <w:spacing w:line="259" w:lineRule="auto"/>
      <w:outlineLvl w:val="9"/>
    </w:pPr>
    <w:rPr>
      <w:lang w:val="en-US"/>
    </w:rPr>
  </w:style>
  <w:style w:type="paragraph" w:styleId="Cuprins2">
    <w:name w:val="toc 2"/>
    <w:basedOn w:val="Normal"/>
    <w:next w:val="Normal"/>
    <w:autoRedefine/>
    <w:uiPriority w:val="39"/>
    <w:unhideWhenUsed/>
    <w:rsid w:val="00D32C26"/>
    <w:pPr>
      <w:spacing w:after="100"/>
      <w:ind w:left="220"/>
    </w:pPr>
  </w:style>
  <w:style w:type="paragraph" w:styleId="Cuprins3">
    <w:name w:val="toc 3"/>
    <w:basedOn w:val="Normal"/>
    <w:next w:val="Normal"/>
    <w:autoRedefine/>
    <w:uiPriority w:val="39"/>
    <w:unhideWhenUsed/>
    <w:rsid w:val="00D32C26"/>
    <w:pPr>
      <w:spacing w:after="100"/>
      <w:ind w:left="440"/>
    </w:pPr>
  </w:style>
  <w:style w:type="paragraph" w:styleId="Cuprins1">
    <w:name w:val="toc 1"/>
    <w:basedOn w:val="Normal"/>
    <w:next w:val="Normal"/>
    <w:autoRedefine/>
    <w:uiPriority w:val="39"/>
    <w:unhideWhenUsed/>
    <w:rsid w:val="00D32C26"/>
    <w:pPr>
      <w:spacing w:after="100"/>
    </w:pPr>
  </w:style>
  <w:style w:type="character" w:styleId="Referincomentariu">
    <w:name w:val="annotation reference"/>
    <w:basedOn w:val="Fontdeparagrafimplicit"/>
    <w:uiPriority w:val="99"/>
    <w:semiHidden/>
    <w:unhideWhenUsed/>
    <w:rsid w:val="00543D46"/>
    <w:rPr>
      <w:sz w:val="16"/>
      <w:szCs w:val="16"/>
    </w:rPr>
  </w:style>
  <w:style w:type="character" w:customStyle="1" w:styleId="Titlu4Caracter">
    <w:name w:val="Titlu 4 Caracter"/>
    <w:basedOn w:val="Fontdeparagrafimplicit"/>
    <w:link w:val="Titlu4"/>
    <w:uiPriority w:val="9"/>
    <w:rsid w:val="00903227"/>
    <w:rPr>
      <w:rFonts w:asciiTheme="majorHAnsi" w:eastAsiaTheme="majorEastAsia" w:hAnsiTheme="majorHAnsi" w:cstheme="majorBidi"/>
      <w:i/>
      <w:iCs/>
      <w:color w:val="2E74B5" w:themeColor="accent1" w:themeShade="BF"/>
      <w:lang w:val="ro-RO"/>
    </w:rPr>
  </w:style>
  <w:style w:type="paragraph" w:customStyle="1" w:styleId="yiv2187680340msonormal">
    <w:name w:val="yiv2187680340msonormal"/>
    <w:basedOn w:val="Normal"/>
    <w:rsid w:val="00E95CC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yiv2187680340gmail-msolistparagraph">
    <w:name w:val="yiv2187680340gmail-msolistparagraph"/>
    <w:basedOn w:val="Normal"/>
    <w:rsid w:val="00E95CC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yiv2187680340gmail-maintext">
    <w:name w:val="yiv2187680340gmail-maintext"/>
    <w:basedOn w:val="Normal"/>
    <w:rsid w:val="00E95CC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Frspaiere">
    <w:name w:val="No Spacing"/>
    <w:uiPriority w:val="1"/>
    <w:qFormat/>
    <w:rsid w:val="00BC6A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90868">
      <w:bodyDiv w:val="1"/>
      <w:marLeft w:val="0"/>
      <w:marRight w:val="0"/>
      <w:marTop w:val="0"/>
      <w:marBottom w:val="0"/>
      <w:divBdr>
        <w:top w:val="none" w:sz="0" w:space="0" w:color="auto"/>
        <w:left w:val="none" w:sz="0" w:space="0" w:color="auto"/>
        <w:bottom w:val="none" w:sz="0" w:space="0" w:color="auto"/>
        <w:right w:val="none" w:sz="0" w:space="0" w:color="auto"/>
      </w:divBdr>
    </w:div>
    <w:div w:id="1305349162">
      <w:bodyDiv w:val="1"/>
      <w:marLeft w:val="0"/>
      <w:marRight w:val="0"/>
      <w:marTop w:val="0"/>
      <w:marBottom w:val="0"/>
      <w:divBdr>
        <w:top w:val="none" w:sz="0" w:space="0" w:color="auto"/>
        <w:left w:val="none" w:sz="0" w:space="0" w:color="auto"/>
        <w:bottom w:val="none" w:sz="0" w:space="0" w:color="auto"/>
        <w:right w:val="none" w:sz="0" w:space="0" w:color="auto"/>
      </w:divBdr>
    </w:div>
    <w:div w:id="21222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uri-ue.ro/pocu-2014" TargetMode="External"/><Relationship Id="rId4" Type="http://schemas.openxmlformats.org/officeDocument/2006/relationships/settings" Target="settings.xml"/><Relationship Id="rId9" Type="http://schemas.openxmlformats.org/officeDocument/2006/relationships/hyperlink" Target="http://www.fonduri-ue.ro/pocu-2014"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FE5DD-1B3D-4807-B510-8F6B10E5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20</Pages>
  <Words>7302</Words>
  <Characters>41623</Characters>
  <Application>Microsoft Office Word</Application>
  <DocSecurity>0</DocSecurity>
  <Lines>346</Lines>
  <Paragraphs>97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48828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Doina Diaconescu</dc:creator>
  <cp:lastModifiedBy>daniel chitoi</cp:lastModifiedBy>
  <cp:revision>102</cp:revision>
  <cp:lastPrinted>2018-06-25T10:04:00Z</cp:lastPrinted>
  <dcterms:created xsi:type="dcterms:W3CDTF">2018-07-25T07:03:00Z</dcterms:created>
  <dcterms:modified xsi:type="dcterms:W3CDTF">2018-07-25T10:45:00Z</dcterms:modified>
</cp:coreProperties>
</file>